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ABD" w:rsidRPr="00CE609B" w:rsidRDefault="00EF7ABD" w:rsidP="00CE609B">
      <w:pPr>
        <w:spacing w:after="0" w:line="240" w:lineRule="auto"/>
        <w:rPr>
          <w:rFonts w:ascii="Calibri" w:hAnsi="Calibri"/>
          <w:color w:val="C46206"/>
          <w:sz w:val="40"/>
          <w:szCs w:val="40"/>
        </w:rPr>
      </w:pPr>
      <w:bookmarkStart w:id="0" w:name="Title"/>
      <w:r w:rsidRPr="00CE609B">
        <w:rPr>
          <w:rFonts w:ascii="Calibri" w:hAnsi="Calibri"/>
          <w:color w:val="C46206"/>
          <w:sz w:val="40"/>
          <w:szCs w:val="40"/>
        </w:rPr>
        <w:t xml:space="preserve">CARE </w:t>
      </w:r>
      <w:r w:rsidR="00D76DC6" w:rsidRPr="00CE609B">
        <w:rPr>
          <w:rFonts w:ascii="Calibri" w:hAnsi="Calibri"/>
          <w:color w:val="C46206"/>
          <w:sz w:val="40"/>
          <w:szCs w:val="40"/>
        </w:rPr>
        <w:t xml:space="preserve">International Roster for Emergency Deployment </w:t>
      </w:r>
    </w:p>
    <w:p w:rsidR="00106C91" w:rsidRPr="009861D1" w:rsidRDefault="00EF7ABD" w:rsidP="00CE609B">
      <w:pPr>
        <w:spacing w:after="0" w:line="240" w:lineRule="auto"/>
        <w:rPr>
          <w:rFonts w:ascii="Calibri" w:hAnsi="Calibri"/>
          <w:i/>
          <w:color w:val="C66006"/>
          <w:sz w:val="40"/>
          <w:szCs w:val="40"/>
        </w:rPr>
      </w:pPr>
      <w:r w:rsidRPr="00CE609B">
        <w:rPr>
          <w:rFonts w:ascii="Calibri" w:hAnsi="Calibri"/>
          <w:color w:val="C46206"/>
          <w:sz w:val="40"/>
          <w:szCs w:val="40"/>
        </w:rPr>
        <w:t xml:space="preserve">(CI-RED) </w:t>
      </w:r>
      <w:r w:rsidR="00D76DC6" w:rsidRPr="00CE609B">
        <w:rPr>
          <w:rFonts w:ascii="Calibri" w:hAnsi="Calibri"/>
          <w:color w:val="C46206"/>
          <w:sz w:val="40"/>
          <w:szCs w:val="40"/>
        </w:rPr>
        <w:t>Terms of Reference</w:t>
      </w:r>
      <w:r w:rsidRPr="00CE609B">
        <w:rPr>
          <w:rFonts w:ascii="Calibri" w:hAnsi="Calibri"/>
          <w:color w:val="C46206"/>
          <w:sz w:val="40"/>
          <w:szCs w:val="40"/>
        </w:rPr>
        <w:t xml:space="preserve"> </w:t>
      </w:r>
      <w:r w:rsidR="00D0103D">
        <w:rPr>
          <w:rFonts w:ascii="Calibri" w:hAnsi="Calibri"/>
          <w:color w:val="C46206"/>
          <w:sz w:val="40"/>
          <w:szCs w:val="40"/>
        </w:rPr>
        <w:t>–</w:t>
      </w:r>
      <w:r w:rsidR="00D76DC6" w:rsidRPr="00CE609B">
        <w:rPr>
          <w:rFonts w:ascii="Calibri" w:hAnsi="Calibri"/>
          <w:color w:val="C46206"/>
          <w:sz w:val="40"/>
          <w:szCs w:val="40"/>
        </w:rPr>
        <w:t xml:space="preserve"> </w:t>
      </w:r>
      <w:r w:rsidR="00F329FC">
        <w:rPr>
          <w:rFonts w:ascii="Calibri" w:hAnsi="Calibri"/>
          <w:i/>
          <w:color w:val="F79646"/>
          <w:sz w:val="40"/>
          <w:szCs w:val="40"/>
        </w:rPr>
        <w:t>Human Resources</w:t>
      </w:r>
    </w:p>
    <w:bookmarkEnd w:id="0"/>
    <w:p w:rsidR="00106C91" w:rsidRPr="00DC731C" w:rsidRDefault="00CE609B" w:rsidP="00CF4469">
      <w:pPr>
        <w:spacing w:before="240" w:after="40"/>
        <w:rPr>
          <w:color w:val="C66006"/>
          <w:sz w:val="24"/>
          <w:szCs w:val="24"/>
        </w:rPr>
      </w:pPr>
      <w:r w:rsidRPr="009861D1">
        <w:rPr>
          <w:noProof/>
          <w:color w:val="C46206"/>
          <w:lang w:val="en-AU" w:eastAsia="en-AU"/>
        </w:rPr>
        <mc:AlternateContent>
          <mc:Choice Requires="wps">
            <w:drawing>
              <wp:anchor distT="0" distB="0" distL="114300" distR="114300" simplePos="0" relativeHeight="251659264" behindDoc="1" locked="0" layoutInCell="1" allowOverlap="1" wp14:anchorId="18D7BFC9" wp14:editId="27E52E9B">
                <wp:simplePos x="0" y="0"/>
                <wp:positionH relativeFrom="page">
                  <wp:posOffset>255905</wp:posOffset>
                </wp:positionH>
                <wp:positionV relativeFrom="page">
                  <wp:posOffset>1300007</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D004D3"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102.35pt" to="572.9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" strokecolor="#c46206" strokeweight=".5pt">
                <v:stroke joinstyle="miter"/>
                <w10:wrap anchorx="page" anchory="page"/>
              </v:line>
            </w:pict>
          </mc:Fallback>
        </mc:AlternateContent>
      </w:r>
      <w:r w:rsidR="00EF7ABD" w:rsidRPr="00DC731C">
        <w:rPr>
          <w:color w:val="C66006"/>
          <w:sz w:val="24"/>
          <w:szCs w:val="24"/>
        </w:rPr>
        <w:t>Purpose / Role</w:t>
      </w:r>
    </w:p>
    <w:p w:rsidR="00EF20B6" w:rsidRPr="00EF20B6" w:rsidRDefault="00EF20B6" w:rsidP="00EF20B6">
      <w:pPr>
        <w:ind w:left="720"/>
        <w:rPr>
          <w:sz w:val="24"/>
          <w:szCs w:val="24"/>
        </w:rPr>
      </w:pPr>
      <w:r w:rsidRPr="00EF20B6">
        <w:rPr>
          <w:sz w:val="24"/>
          <w:szCs w:val="24"/>
        </w:rPr>
        <w:t xml:space="preserve">Ensure the necessary human resources and support systems are in place for the rapid and effective mobilization and management of emergency </w:t>
      </w:r>
      <w:r w:rsidR="009A3ECA">
        <w:rPr>
          <w:sz w:val="24"/>
          <w:szCs w:val="24"/>
        </w:rPr>
        <w:t xml:space="preserve">response </w:t>
      </w:r>
      <w:r w:rsidRPr="00EF20B6">
        <w:rPr>
          <w:sz w:val="24"/>
          <w:szCs w:val="24"/>
        </w:rPr>
        <w:t>personnel.</w:t>
      </w:r>
    </w:p>
    <w:p w:rsidR="00D0103D" w:rsidRPr="00F90361" w:rsidRDefault="00EF7ABD" w:rsidP="00F90361">
      <w:pPr>
        <w:spacing w:before="240" w:after="40" w:line="240" w:lineRule="auto"/>
        <w:rPr>
          <w:color w:val="C66006"/>
          <w:sz w:val="24"/>
          <w:szCs w:val="24"/>
        </w:rPr>
      </w:pPr>
      <w:r w:rsidRPr="00D57286">
        <w:rPr>
          <w:color w:val="C66006"/>
          <w:sz w:val="24"/>
          <w:szCs w:val="24"/>
        </w:rPr>
        <w:t xml:space="preserve"> </w:t>
      </w:r>
      <w:r w:rsidR="00F90361">
        <w:rPr>
          <w:color w:val="C66006"/>
          <w:sz w:val="24"/>
          <w:szCs w:val="24"/>
        </w:rPr>
        <w:t xml:space="preserve">Responsibilities </w:t>
      </w:r>
    </w:p>
    <w:p w:rsidR="00EF20B6" w:rsidRPr="00EF20B6" w:rsidRDefault="00EF20B6" w:rsidP="00EF20B6">
      <w:pPr>
        <w:tabs>
          <w:tab w:val="left" w:pos="426"/>
        </w:tabs>
        <w:spacing w:after="0" w:line="240" w:lineRule="auto"/>
        <w:ind w:left="720"/>
        <w:rPr>
          <w:b/>
          <w:sz w:val="24"/>
          <w:szCs w:val="24"/>
        </w:rPr>
      </w:pPr>
      <w:r w:rsidRPr="00EF20B6">
        <w:rPr>
          <w:b/>
          <w:sz w:val="24"/>
          <w:szCs w:val="24"/>
        </w:rPr>
        <w:t>Human Resources systems</w:t>
      </w:r>
    </w:p>
    <w:p w:rsidR="00EF20B6" w:rsidRPr="00EF20B6" w:rsidRDefault="00EF20B6" w:rsidP="00EF20B6">
      <w:pPr>
        <w:pStyle w:val="ListParagraph"/>
        <w:numPr>
          <w:ilvl w:val="0"/>
          <w:numId w:val="40"/>
        </w:numPr>
        <w:tabs>
          <w:tab w:val="left" w:pos="426"/>
        </w:tabs>
        <w:spacing w:after="0"/>
        <w:ind w:left="1080"/>
        <w:rPr>
          <w:b/>
          <w:sz w:val="24"/>
          <w:szCs w:val="24"/>
        </w:rPr>
      </w:pPr>
      <w:r w:rsidRPr="00EF20B6">
        <w:rPr>
          <w:sz w:val="24"/>
          <w:szCs w:val="24"/>
        </w:rPr>
        <w:t xml:space="preserve">Develop, </w:t>
      </w:r>
      <w:r w:rsidR="009A3ECA">
        <w:rPr>
          <w:sz w:val="24"/>
          <w:szCs w:val="24"/>
        </w:rPr>
        <w:t>r</w:t>
      </w:r>
      <w:r w:rsidRPr="00EF20B6">
        <w:rPr>
          <w:sz w:val="24"/>
          <w:szCs w:val="24"/>
        </w:rPr>
        <w:t>eview and</w:t>
      </w:r>
      <w:r w:rsidR="009A3ECA">
        <w:rPr>
          <w:sz w:val="24"/>
          <w:szCs w:val="24"/>
        </w:rPr>
        <w:t>/</w:t>
      </w:r>
      <w:r w:rsidRPr="00EF20B6">
        <w:rPr>
          <w:sz w:val="24"/>
          <w:szCs w:val="24"/>
        </w:rPr>
        <w:t xml:space="preserve">or update human resource and administrative policies and procedures (compliant with CARE systems) and ensure they are effective, efficient, fair and transparent, and promote equal opportunities. Ensure policies are compliant with the </w:t>
      </w:r>
      <w:r w:rsidR="009A3ECA">
        <w:rPr>
          <w:sz w:val="24"/>
          <w:szCs w:val="24"/>
        </w:rPr>
        <w:t>Core Humanitarian Standards</w:t>
      </w:r>
      <w:r w:rsidRPr="00EF20B6">
        <w:rPr>
          <w:sz w:val="24"/>
          <w:szCs w:val="24"/>
        </w:rPr>
        <w:t xml:space="preserve"> and any other relevant international legal instruments.</w:t>
      </w:r>
    </w:p>
    <w:p w:rsidR="00EF20B6" w:rsidRPr="00EF20B6" w:rsidRDefault="00EF20B6" w:rsidP="00EF20B6">
      <w:pPr>
        <w:pStyle w:val="ListParagraph"/>
        <w:numPr>
          <w:ilvl w:val="0"/>
          <w:numId w:val="40"/>
        </w:numPr>
        <w:spacing w:after="0"/>
        <w:ind w:left="1080"/>
        <w:rPr>
          <w:b/>
          <w:sz w:val="24"/>
          <w:szCs w:val="24"/>
        </w:rPr>
      </w:pPr>
      <w:r w:rsidRPr="00EF20B6">
        <w:rPr>
          <w:sz w:val="24"/>
          <w:szCs w:val="24"/>
        </w:rPr>
        <w:t xml:space="preserve">Develop, </w:t>
      </w:r>
      <w:r w:rsidR="009A3ECA">
        <w:rPr>
          <w:sz w:val="24"/>
          <w:szCs w:val="24"/>
        </w:rPr>
        <w:t>r</w:t>
      </w:r>
      <w:r w:rsidRPr="00EF20B6">
        <w:rPr>
          <w:sz w:val="24"/>
          <w:szCs w:val="24"/>
        </w:rPr>
        <w:t>eview and</w:t>
      </w:r>
      <w:r w:rsidR="009A3ECA">
        <w:rPr>
          <w:sz w:val="24"/>
          <w:szCs w:val="24"/>
        </w:rPr>
        <w:t>/</w:t>
      </w:r>
      <w:r w:rsidRPr="00EF20B6">
        <w:rPr>
          <w:sz w:val="24"/>
          <w:szCs w:val="24"/>
        </w:rPr>
        <w:t xml:space="preserve">or </w:t>
      </w:r>
      <w:r w:rsidR="009A3ECA">
        <w:rPr>
          <w:sz w:val="24"/>
          <w:szCs w:val="24"/>
        </w:rPr>
        <w:t>u</w:t>
      </w:r>
      <w:r w:rsidRPr="00EF20B6">
        <w:rPr>
          <w:sz w:val="24"/>
          <w:szCs w:val="24"/>
        </w:rPr>
        <w:t>pdate human resource policies and procedures for recruitment and management of national staff (terms &amp; conditions of employment, grades, steps &amp; positions, salary structure, benefits, disciplinary procedures, termination). Ensure compliance with local labo</w:t>
      </w:r>
      <w:r w:rsidR="009A3ECA">
        <w:rPr>
          <w:sz w:val="24"/>
          <w:szCs w:val="24"/>
        </w:rPr>
        <w:t>u</w:t>
      </w:r>
      <w:r w:rsidRPr="00EF20B6">
        <w:rPr>
          <w:sz w:val="24"/>
          <w:szCs w:val="24"/>
        </w:rPr>
        <w:t>r laws and coordination with local counterpart, UN and NGO agencies.</w:t>
      </w:r>
    </w:p>
    <w:p w:rsidR="00EF20B6" w:rsidRDefault="00EF20B6" w:rsidP="00EF20B6">
      <w:pPr>
        <w:pStyle w:val="ListParagraph"/>
        <w:numPr>
          <w:ilvl w:val="0"/>
          <w:numId w:val="40"/>
        </w:numPr>
        <w:spacing w:after="0"/>
        <w:ind w:left="1080"/>
        <w:rPr>
          <w:i/>
          <w:sz w:val="24"/>
          <w:szCs w:val="24"/>
        </w:rPr>
      </w:pPr>
      <w:r w:rsidRPr="00EF20B6">
        <w:rPr>
          <w:sz w:val="24"/>
          <w:szCs w:val="24"/>
        </w:rPr>
        <w:t xml:space="preserve">Conduct regular field travel to project offices to review human resources and administrative procedures and assist/ support managers in their needs or ascertain human resource requirements. Appropriately support all emergency personnel as required. </w:t>
      </w:r>
    </w:p>
    <w:p w:rsidR="00EF20B6" w:rsidRPr="00EF20B6" w:rsidRDefault="00EF20B6" w:rsidP="00EF20B6">
      <w:pPr>
        <w:pStyle w:val="ListParagraph"/>
        <w:numPr>
          <w:ilvl w:val="0"/>
          <w:numId w:val="40"/>
        </w:numPr>
        <w:spacing w:after="0"/>
        <w:ind w:left="1080"/>
        <w:rPr>
          <w:i/>
          <w:sz w:val="24"/>
          <w:szCs w:val="24"/>
        </w:rPr>
      </w:pPr>
      <w:r w:rsidRPr="00EF20B6">
        <w:rPr>
          <w:sz w:val="24"/>
          <w:szCs w:val="24"/>
        </w:rPr>
        <w:t>Ensure a complete orientation package is in place and that all staff are oriented on time.</w:t>
      </w:r>
    </w:p>
    <w:p w:rsidR="00EF20B6" w:rsidRPr="00EF20B6" w:rsidRDefault="00EF20B6" w:rsidP="00EF20B6">
      <w:pPr>
        <w:tabs>
          <w:tab w:val="left" w:pos="426"/>
        </w:tabs>
        <w:spacing w:before="240" w:after="0"/>
        <w:ind w:left="720"/>
        <w:rPr>
          <w:b/>
          <w:sz w:val="24"/>
          <w:szCs w:val="24"/>
        </w:rPr>
      </w:pPr>
      <w:r w:rsidRPr="00EF20B6">
        <w:rPr>
          <w:b/>
          <w:sz w:val="24"/>
          <w:szCs w:val="24"/>
        </w:rPr>
        <w:t>Recruitment and staffing</w:t>
      </w:r>
    </w:p>
    <w:p w:rsidR="00EF20B6" w:rsidRPr="00EF20B6" w:rsidRDefault="00EF20B6" w:rsidP="00EF20B6">
      <w:pPr>
        <w:pStyle w:val="ListParagraph"/>
        <w:numPr>
          <w:ilvl w:val="0"/>
          <w:numId w:val="45"/>
        </w:numPr>
        <w:tabs>
          <w:tab w:val="left" w:pos="426"/>
        </w:tabs>
        <w:spacing w:after="0"/>
        <w:rPr>
          <w:sz w:val="24"/>
          <w:szCs w:val="24"/>
        </w:rPr>
      </w:pPr>
      <w:r w:rsidRPr="00EF20B6">
        <w:rPr>
          <w:sz w:val="24"/>
          <w:szCs w:val="24"/>
        </w:rPr>
        <w:t xml:space="preserve">Assess staffing needs as required. Identify and recruit new and replacement staff including scheduling of contract extensions, new contracts, and necessary terminations. </w:t>
      </w:r>
    </w:p>
    <w:p w:rsidR="00EF20B6" w:rsidRPr="00EF20B6" w:rsidRDefault="00EF20B6" w:rsidP="00EF20B6">
      <w:pPr>
        <w:pStyle w:val="ListParagraph"/>
        <w:numPr>
          <w:ilvl w:val="0"/>
          <w:numId w:val="45"/>
        </w:numPr>
        <w:spacing w:after="0"/>
        <w:rPr>
          <w:sz w:val="24"/>
          <w:szCs w:val="24"/>
        </w:rPr>
      </w:pPr>
      <w:r w:rsidRPr="00EF20B6">
        <w:rPr>
          <w:sz w:val="24"/>
          <w:szCs w:val="24"/>
        </w:rPr>
        <w:t xml:space="preserve">Liaise with </w:t>
      </w:r>
      <w:r w:rsidR="009A3ECA">
        <w:rPr>
          <w:sz w:val="24"/>
          <w:szCs w:val="24"/>
        </w:rPr>
        <w:t>lead member</w:t>
      </w:r>
      <w:r w:rsidRPr="00EF20B6">
        <w:rPr>
          <w:sz w:val="24"/>
          <w:szCs w:val="24"/>
        </w:rPr>
        <w:t xml:space="preserve"> and CEG to coordinate the timely and effective recruitment of emergency personnel.</w:t>
      </w:r>
    </w:p>
    <w:p w:rsidR="00EF20B6" w:rsidRPr="00EF20B6" w:rsidRDefault="00EF20B6" w:rsidP="00EF20B6">
      <w:pPr>
        <w:pStyle w:val="ListParagraph"/>
        <w:numPr>
          <w:ilvl w:val="0"/>
          <w:numId w:val="45"/>
        </w:numPr>
        <w:spacing w:after="0"/>
        <w:rPr>
          <w:b/>
          <w:sz w:val="24"/>
          <w:szCs w:val="24"/>
        </w:rPr>
      </w:pPr>
      <w:r w:rsidRPr="00EF20B6">
        <w:rPr>
          <w:sz w:val="24"/>
          <w:szCs w:val="24"/>
        </w:rPr>
        <w:t>Prepare job descriptions, terms of reference and submission of personnel requisitions in coordination with Country Director and Line Managers/Supervisors.</w:t>
      </w:r>
    </w:p>
    <w:p w:rsidR="00EF20B6" w:rsidRPr="00EF20B6" w:rsidRDefault="00EF20B6" w:rsidP="00EF20B6">
      <w:pPr>
        <w:pStyle w:val="ListParagraph"/>
        <w:numPr>
          <w:ilvl w:val="0"/>
          <w:numId w:val="45"/>
        </w:numPr>
        <w:spacing w:after="0"/>
        <w:rPr>
          <w:b/>
          <w:sz w:val="24"/>
          <w:szCs w:val="24"/>
        </w:rPr>
      </w:pPr>
      <w:r w:rsidRPr="00EF20B6">
        <w:rPr>
          <w:sz w:val="24"/>
          <w:szCs w:val="24"/>
        </w:rPr>
        <w:t>Prepare regular recruitment tracking reports</w:t>
      </w:r>
    </w:p>
    <w:p w:rsidR="00EF20B6" w:rsidRDefault="00EF20B6" w:rsidP="00EF20B6">
      <w:pPr>
        <w:pStyle w:val="ListParagraph"/>
        <w:numPr>
          <w:ilvl w:val="0"/>
          <w:numId w:val="45"/>
        </w:numPr>
        <w:spacing w:after="0"/>
        <w:rPr>
          <w:sz w:val="24"/>
          <w:szCs w:val="24"/>
        </w:rPr>
      </w:pPr>
      <w:r w:rsidRPr="00EF20B6">
        <w:rPr>
          <w:sz w:val="24"/>
          <w:szCs w:val="24"/>
        </w:rPr>
        <w:t xml:space="preserve">Ensure pertinent organigrams, contact lists, and information flow lines are constantly updated and widely shared. </w:t>
      </w:r>
    </w:p>
    <w:p w:rsidR="006707BE" w:rsidRPr="00EF20B6" w:rsidRDefault="006707BE" w:rsidP="00EF20B6">
      <w:pPr>
        <w:pStyle w:val="ListParagraph"/>
        <w:numPr>
          <w:ilvl w:val="0"/>
          <w:numId w:val="45"/>
        </w:numPr>
        <w:spacing w:after="0"/>
        <w:rPr>
          <w:sz w:val="24"/>
          <w:szCs w:val="24"/>
        </w:rPr>
      </w:pPr>
      <w:r>
        <w:rPr>
          <w:sz w:val="24"/>
          <w:szCs w:val="24"/>
        </w:rPr>
        <w:t>Ensure reference checks are conducted prior to hiring new staff</w:t>
      </w:r>
    </w:p>
    <w:p w:rsidR="00EF20B6" w:rsidRPr="00EF20B6" w:rsidRDefault="00EF20B6" w:rsidP="00EF20B6">
      <w:pPr>
        <w:spacing w:before="240" w:after="0"/>
        <w:ind w:left="720"/>
        <w:rPr>
          <w:b/>
          <w:sz w:val="24"/>
          <w:szCs w:val="24"/>
        </w:rPr>
      </w:pPr>
      <w:r w:rsidRPr="00EF20B6">
        <w:rPr>
          <w:b/>
          <w:sz w:val="24"/>
          <w:szCs w:val="24"/>
        </w:rPr>
        <w:t>Administration</w:t>
      </w:r>
    </w:p>
    <w:p w:rsidR="00EF20B6" w:rsidRPr="00EF20B6" w:rsidRDefault="00EF20B6" w:rsidP="00EF20B6">
      <w:pPr>
        <w:pStyle w:val="ListParagraph"/>
        <w:numPr>
          <w:ilvl w:val="0"/>
          <w:numId w:val="44"/>
        </w:numPr>
        <w:spacing w:after="0"/>
        <w:rPr>
          <w:b/>
          <w:sz w:val="24"/>
          <w:szCs w:val="24"/>
        </w:rPr>
      </w:pPr>
      <w:r w:rsidRPr="00EF20B6">
        <w:rPr>
          <w:sz w:val="24"/>
          <w:szCs w:val="24"/>
        </w:rPr>
        <w:t>Organize as necessary visa applications/ immigration clearance procedures for international staff.</w:t>
      </w:r>
    </w:p>
    <w:p w:rsidR="00EF20B6" w:rsidRPr="00EF20B6" w:rsidRDefault="00EF20B6" w:rsidP="00EF20B6">
      <w:pPr>
        <w:pStyle w:val="ListParagraph"/>
        <w:numPr>
          <w:ilvl w:val="0"/>
          <w:numId w:val="44"/>
        </w:numPr>
        <w:spacing w:after="0"/>
        <w:rPr>
          <w:b/>
          <w:sz w:val="24"/>
          <w:szCs w:val="24"/>
        </w:rPr>
      </w:pPr>
      <w:r w:rsidRPr="00EF20B6">
        <w:rPr>
          <w:sz w:val="24"/>
          <w:szCs w:val="24"/>
        </w:rPr>
        <w:t xml:space="preserve">Coordinate travel of international staff (itinerary, ticketing)  </w:t>
      </w:r>
    </w:p>
    <w:p w:rsidR="00EF20B6" w:rsidRPr="00EF20B6" w:rsidRDefault="00EF20B6" w:rsidP="00EF20B6">
      <w:pPr>
        <w:pStyle w:val="ListParagraph"/>
        <w:numPr>
          <w:ilvl w:val="0"/>
          <w:numId w:val="44"/>
        </w:numPr>
        <w:spacing w:after="0"/>
        <w:rPr>
          <w:sz w:val="24"/>
          <w:szCs w:val="24"/>
        </w:rPr>
      </w:pPr>
      <w:r w:rsidRPr="00EF20B6">
        <w:rPr>
          <w:sz w:val="24"/>
          <w:szCs w:val="24"/>
        </w:rPr>
        <w:t>Establish and maintain personnel files.</w:t>
      </w:r>
    </w:p>
    <w:p w:rsidR="00EF20B6" w:rsidRPr="00EF20B6" w:rsidRDefault="00EF20B6" w:rsidP="00EF20B6">
      <w:pPr>
        <w:pStyle w:val="ListParagraph"/>
        <w:numPr>
          <w:ilvl w:val="0"/>
          <w:numId w:val="44"/>
        </w:numPr>
        <w:spacing w:after="0"/>
        <w:rPr>
          <w:sz w:val="24"/>
          <w:szCs w:val="24"/>
        </w:rPr>
      </w:pPr>
      <w:r w:rsidRPr="00EF20B6">
        <w:rPr>
          <w:sz w:val="24"/>
          <w:szCs w:val="24"/>
        </w:rPr>
        <w:t>Ensure all emergency data forms are filled and safely filled</w:t>
      </w:r>
    </w:p>
    <w:p w:rsidR="00EF20B6" w:rsidRPr="00EF20B6" w:rsidRDefault="00EF20B6" w:rsidP="00EF20B6">
      <w:pPr>
        <w:pStyle w:val="ListParagraph"/>
        <w:numPr>
          <w:ilvl w:val="0"/>
          <w:numId w:val="44"/>
        </w:numPr>
        <w:spacing w:after="0"/>
        <w:rPr>
          <w:sz w:val="24"/>
          <w:szCs w:val="24"/>
        </w:rPr>
      </w:pPr>
      <w:r w:rsidRPr="00EF20B6">
        <w:rPr>
          <w:sz w:val="24"/>
          <w:szCs w:val="24"/>
        </w:rPr>
        <w:t xml:space="preserve">Coordination of performance and talent management </w:t>
      </w:r>
    </w:p>
    <w:p w:rsidR="00EF20B6" w:rsidRPr="00EF20B6" w:rsidRDefault="00EF20B6" w:rsidP="00EF20B6">
      <w:pPr>
        <w:spacing w:before="240" w:after="0"/>
        <w:ind w:left="720"/>
        <w:rPr>
          <w:b/>
          <w:sz w:val="24"/>
          <w:szCs w:val="24"/>
        </w:rPr>
      </w:pPr>
      <w:r w:rsidRPr="00EF20B6">
        <w:rPr>
          <w:b/>
          <w:sz w:val="24"/>
          <w:szCs w:val="24"/>
        </w:rPr>
        <w:t>Staff development, well-being</w:t>
      </w:r>
      <w:r>
        <w:rPr>
          <w:b/>
          <w:sz w:val="24"/>
          <w:szCs w:val="24"/>
        </w:rPr>
        <w:t>,</w:t>
      </w:r>
      <w:r w:rsidRPr="00EF20B6">
        <w:rPr>
          <w:b/>
          <w:sz w:val="24"/>
          <w:szCs w:val="24"/>
        </w:rPr>
        <w:t xml:space="preserve"> etc</w:t>
      </w:r>
      <w:r>
        <w:rPr>
          <w:b/>
          <w:sz w:val="24"/>
          <w:szCs w:val="24"/>
        </w:rPr>
        <w:t>.</w:t>
      </w:r>
    </w:p>
    <w:p w:rsidR="00EF20B6" w:rsidRPr="00EF20B6" w:rsidRDefault="00EF20B6" w:rsidP="00EF20B6">
      <w:pPr>
        <w:pStyle w:val="ListParagraph"/>
        <w:numPr>
          <w:ilvl w:val="0"/>
          <w:numId w:val="43"/>
        </w:numPr>
        <w:spacing w:after="0"/>
        <w:rPr>
          <w:b/>
          <w:sz w:val="24"/>
          <w:szCs w:val="24"/>
        </w:rPr>
      </w:pPr>
      <w:r w:rsidRPr="00EF20B6">
        <w:rPr>
          <w:sz w:val="24"/>
          <w:szCs w:val="24"/>
        </w:rPr>
        <w:t>Assess tra</w:t>
      </w:r>
      <w:r>
        <w:rPr>
          <w:sz w:val="24"/>
          <w:szCs w:val="24"/>
        </w:rPr>
        <w:t xml:space="preserve">ining and development needs of </w:t>
      </w:r>
      <w:r w:rsidRPr="00EF20B6">
        <w:rPr>
          <w:sz w:val="24"/>
          <w:szCs w:val="24"/>
        </w:rPr>
        <w:t xml:space="preserve">staff and provide appropriate induction and orientation, training, supervision and support as required. Ensure all staff, international </w:t>
      </w:r>
      <w:r w:rsidRPr="00EF20B6">
        <w:rPr>
          <w:sz w:val="24"/>
          <w:szCs w:val="24"/>
        </w:rPr>
        <w:lastRenderedPageBreak/>
        <w:t>and national, always have adequate access to HR/Administrative policies and procedures.</w:t>
      </w:r>
    </w:p>
    <w:p w:rsidR="00EF20B6" w:rsidRPr="00EF20B6" w:rsidRDefault="00EF20B6" w:rsidP="00EF20B6">
      <w:pPr>
        <w:pStyle w:val="ListParagraph"/>
        <w:numPr>
          <w:ilvl w:val="0"/>
          <w:numId w:val="43"/>
        </w:numPr>
        <w:spacing w:after="0"/>
        <w:rPr>
          <w:b/>
          <w:sz w:val="24"/>
          <w:szCs w:val="24"/>
        </w:rPr>
      </w:pPr>
      <w:r w:rsidRPr="00EF20B6">
        <w:rPr>
          <w:sz w:val="24"/>
          <w:szCs w:val="24"/>
        </w:rPr>
        <w:t>Monitor and uphold staff conduct and discipline and organize regular performance evaluations of all staff. Ensure that exit interviews/ debriefs are prepared at the end of service.</w:t>
      </w:r>
    </w:p>
    <w:p w:rsidR="00EF20B6" w:rsidRPr="00EF20B6" w:rsidRDefault="00EF20B6" w:rsidP="00EF20B6">
      <w:pPr>
        <w:pStyle w:val="ListParagraph"/>
        <w:numPr>
          <w:ilvl w:val="0"/>
          <w:numId w:val="43"/>
        </w:numPr>
        <w:spacing w:after="0"/>
        <w:rPr>
          <w:b/>
          <w:sz w:val="24"/>
          <w:szCs w:val="24"/>
        </w:rPr>
      </w:pPr>
      <w:r w:rsidRPr="00EF20B6">
        <w:rPr>
          <w:sz w:val="24"/>
          <w:szCs w:val="24"/>
        </w:rPr>
        <w:t>Ensure staff have time to relax</w:t>
      </w:r>
      <w:r w:rsidR="006707BE">
        <w:rPr>
          <w:sz w:val="24"/>
          <w:szCs w:val="24"/>
        </w:rPr>
        <w:t xml:space="preserve"> </w:t>
      </w:r>
      <w:r w:rsidRPr="00EF20B6">
        <w:rPr>
          <w:sz w:val="24"/>
          <w:szCs w:val="24"/>
        </w:rPr>
        <w:t xml:space="preserve">and have fun to manage their stress in a safe and comfortable environment </w:t>
      </w:r>
    </w:p>
    <w:p w:rsidR="00EF20B6" w:rsidRPr="00EF20B6" w:rsidRDefault="00EF20B6" w:rsidP="00EF20B6">
      <w:pPr>
        <w:pStyle w:val="ListParagraph"/>
        <w:numPr>
          <w:ilvl w:val="0"/>
          <w:numId w:val="43"/>
        </w:numPr>
        <w:spacing w:after="0"/>
        <w:rPr>
          <w:b/>
          <w:sz w:val="24"/>
          <w:szCs w:val="24"/>
        </w:rPr>
      </w:pPr>
      <w:r w:rsidRPr="00EF20B6">
        <w:rPr>
          <w:sz w:val="24"/>
          <w:szCs w:val="24"/>
        </w:rPr>
        <w:t>Ensure staff have access to regular meals and health care as necessary</w:t>
      </w:r>
    </w:p>
    <w:p w:rsidR="00EF20B6" w:rsidRPr="009A3ECA" w:rsidRDefault="00EF20B6" w:rsidP="00EF20B6">
      <w:pPr>
        <w:pStyle w:val="ListParagraph"/>
        <w:numPr>
          <w:ilvl w:val="0"/>
          <w:numId w:val="43"/>
        </w:numPr>
        <w:spacing w:after="0"/>
        <w:rPr>
          <w:b/>
          <w:sz w:val="24"/>
          <w:szCs w:val="24"/>
        </w:rPr>
      </w:pPr>
      <w:r w:rsidRPr="00EF20B6">
        <w:rPr>
          <w:sz w:val="24"/>
          <w:szCs w:val="24"/>
        </w:rPr>
        <w:t xml:space="preserve">Liaise with lead member to ensure services in support of </w:t>
      </w:r>
      <w:r w:rsidR="009A3ECA" w:rsidRPr="00EF20B6">
        <w:rPr>
          <w:sz w:val="24"/>
          <w:szCs w:val="24"/>
        </w:rPr>
        <w:t>well-being</w:t>
      </w:r>
      <w:r w:rsidRPr="00EF20B6">
        <w:rPr>
          <w:sz w:val="24"/>
          <w:szCs w:val="24"/>
        </w:rPr>
        <w:t xml:space="preserve"> such as </w:t>
      </w:r>
      <w:r w:rsidR="006707BE" w:rsidRPr="00EF20B6">
        <w:rPr>
          <w:sz w:val="24"/>
          <w:szCs w:val="24"/>
        </w:rPr>
        <w:t>counselling</w:t>
      </w:r>
      <w:r w:rsidRPr="00EF20B6">
        <w:rPr>
          <w:sz w:val="24"/>
          <w:szCs w:val="24"/>
        </w:rPr>
        <w:t xml:space="preserve"> are made available.</w:t>
      </w:r>
    </w:p>
    <w:p w:rsidR="006707BE" w:rsidRPr="009A3ECA" w:rsidRDefault="006707BE" w:rsidP="009A3ECA">
      <w:pPr>
        <w:pStyle w:val="ListParagraph"/>
        <w:numPr>
          <w:ilvl w:val="0"/>
          <w:numId w:val="43"/>
        </w:numPr>
        <w:jc w:val="both"/>
        <w:rPr>
          <w:color w:val="000000" w:themeColor="text1"/>
          <w:sz w:val="24"/>
        </w:rPr>
      </w:pPr>
      <w:r w:rsidRPr="009A3ECA">
        <w:rPr>
          <w:color w:val="000000" w:themeColor="text1"/>
          <w:sz w:val="24"/>
          <w:szCs w:val="24"/>
        </w:rPr>
        <w:t xml:space="preserve">All staff members understand and abide by the CARE Prevention of Sexual Exploitation and Abuse (PSEA) / Child Protection (CP) Policy.  All staff must sign the relevant Code of Conduct. Staff are required to report any suspicions of exploitation and abuse of children and vulnerable people via established internal mechanisms. All staff must adhere to CARE’s zero tolerance policy for sexual exploitation and abuse of children. </w:t>
      </w:r>
    </w:p>
    <w:p w:rsidR="006707BE" w:rsidRPr="009A3ECA" w:rsidRDefault="006707BE" w:rsidP="006707BE">
      <w:pPr>
        <w:pStyle w:val="ListParagraph"/>
        <w:numPr>
          <w:ilvl w:val="0"/>
          <w:numId w:val="43"/>
        </w:numPr>
        <w:rPr>
          <w:color w:val="000000" w:themeColor="text1"/>
          <w:sz w:val="24"/>
          <w:szCs w:val="24"/>
        </w:rPr>
      </w:pPr>
      <w:r w:rsidRPr="009A3ECA">
        <w:rPr>
          <w:color w:val="000000" w:themeColor="text1"/>
          <w:sz w:val="24"/>
          <w:szCs w:val="24"/>
        </w:rPr>
        <w:t>Responsible for creating a culture of reporting any suspicions of sexual exploitation and abuse. The staff member is responsible for preventing and responding to sexual exploitation and abuse, including the review of PSEA/CP reporting mechanisms in accordance with C</w:t>
      </w:r>
      <w:r w:rsidR="009A3ECA">
        <w:rPr>
          <w:color w:val="000000" w:themeColor="text1"/>
          <w:sz w:val="24"/>
          <w:szCs w:val="24"/>
        </w:rPr>
        <w:t>ARE</w:t>
      </w:r>
      <w:r w:rsidRPr="009A3ECA">
        <w:rPr>
          <w:color w:val="000000" w:themeColor="text1"/>
          <w:sz w:val="24"/>
          <w:szCs w:val="24"/>
        </w:rPr>
        <w:t>’s Code of Conduct and internal/ external policies.</w:t>
      </w:r>
    </w:p>
    <w:p w:rsidR="006707BE" w:rsidRPr="009A3ECA" w:rsidRDefault="006707BE" w:rsidP="009A3ECA">
      <w:pPr>
        <w:pStyle w:val="ListParagraph"/>
        <w:numPr>
          <w:ilvl w:val="0"/>
          <w:numId w:val="43"/>
        </w:numPr>
        <w:rPr>
          <w:color w:val="000000" w:themeColor="text1"/>
          <w:sz w:val="24"/>
          <w:szCs w:val="24"/>
        </w:rPr>
      </w:pPr>
      <w:r w:rsidRPr="009A3ECA">
        <w:rPr>
          <w:color w:val="000000" w:themeColor="text1"/>
          <w:sz w:val="24"/>
          <w:szCs w:val="24"/>
        </w:rPr>
        <w:t xml:space="preserve">The staff member must monitor the development and implementation of PSEA/Child Protection reporting mechanisms in the CO emergency plans, reinforcing CARE’s zero tolerance approach to PSEA and Child exploitation and abuse. </w:t>
      </w:r>
    </w:p>
    <w:p w:rsidR="00EF20B6" w:rsidRPr="00EF20B6" w:rsidRDefault="00EF20B6" w:rsidP="00EF20B6">
      <w:pPr>
        <w:spacing w:before="240" w:after="0"/>
        <w:ind w:left="720"/>
        <w:rPr>
          <w:b/>
          <w:sz w:val="24"/>
          <w:szCs w:val="24"/>
        </w:rPr>
      </w:pPr>
      <w:r w:rsidRPr="00EF20B6">
        <w:rPr>
          <w:b/>
          <w:sz w:val="24"/>
          <w:szCs w:val="24"/>
        </w:rPr>
        <w:t>Financial Management</w:t>
      </w:r>
    </w:p>
    <w:p w:rsidR="00EF20B6" w:rsidRPr="00EF20B6" w:rsidRDefault="00EF20B6" w:rsidP="00EF20B6">
      <w:pPr>
        <w:tabs>
          <w:tab w:val="left" w:pos="426"/>
        </w:tabs>
        <w:spacing w:after="0"/>
        <w:ind w:left="720"/>
        <w:rPr>
          <w:b/>
          <w:sz w:val="24"/>
          <w:szCs w:val="24"/>
        </w:rPr>
      </w:pPr>
      <w:r w:rsidRPr="00EF20B6">
        <w:rPr>
          <w:sz w:val="24"/>
          <w:szCs w:val="24"/>
        </w:rPr>
        <w:t>Work closely with the Finance Manager/</w:t>
      </w:r>
      <w:r w:rsidR="009A3ECA">
        <w:rPr>
          <w:sz w:val="24"/>
          <w:szCs w:val="24"/>
        </w:rPr>
        <w:t>C</w:t>
      </w:r>
      <w:r w:rsidR="006707BE" w:rsidRPr="00EF20B6">
        <w:rPr>
          <w:sz w:val="24"/>
          <w:szCs w:val="24"/>
        </w:rPr>
        <w:t>ontroller to</w:t>
      </w:r>
      <w:r w:rsidRPr="00EF20B6">
        <w:rPr>
          <w:sz w:val="24"/>
          <w:szCs w:val="24"/>
        </w:rPr>
        <w:t xml:space="preserve">: </w:t>
      </w:r>
    </w:p>
    <w:p w:rsidR="00EF20B6" w:rsidRPr="00EF20B6" w:rsidRDefault="00EF20B6" w:rsidP="00EF20B6">
      <w:pPr>
        <w:pStyle w:val="ListParagraph"/>
        <w:numPr>
          <w:ilvl w:val="0"/>
          <w:numId w:val="41"/>
        </w:numPr>
        <w:spacing w:after="0"/>
        <w:rPr>
          <w:sz w:val="24"/>
          <w:szCs w:val="24"/>
        </w:rPr>
      </w:pPr>
      <w:r w:rsidRPr="00EF20B6">
        <w:rPr>
          <w:sz w:val="24"/>
          <w:szCs w:val="24"/>
        </w:rPr>
        <w:t>Ensure operational plans and budgets include a plan for human resources and reflect CARE responsibilities for staff management, training, support, security and well-being.</w:t>
      </w:r>
    </w:p>
    <w:p w:rsidR="00EF20B6" w:rsidRPr="00EF20B6" w:rsidRDefault="00EF20B6" w:rsidP="00EF20B6">
      <w:pPr>
        <w:pStyle w:val="ListParagraph"/>
        <w:numPr>
          <w:ilvl w:val="0"/>
          <w:numId w:val="41"/>
        </w:numPr>
        <w:spacing w:after="0"/>
        <w:rPr>
          <w:b/>
          <w:sz w:val="24"/>
          <w:szCs w:val="24"/>
        </w:rPr>
      </w:pPr>
      <w:r w:rsidRPr="00EF20B6">
        <w:rPr>
          <w:sz w:val="24"/>
          <w:szCs w:val="24"/>
        </w:rPr>
        <w:t xml:space="preserve">Assist in the establishment of a payroll structure and payment procedures for national </w:t>
      </w:r>
      <w:r w:rsidR="006707BE" w:rsidRPr="00EF20B6">
        <w:rPr>
          <w:sz w:val="24"/>
          <w:szCs w:val="24"/>
        </w:rPr>
        <w:t>and international</w:t>
      </w:r>
      <w:r w:rsidRPr="00EF20B6">
        <w:rPr>
          <w:sz w:val="24"/>
          <w:szCs w:val="24"/>
        </w:rPr>
        <w:t xml:space="preserve"> staff.</w:t>
      </w:r>
    </w:p>
    <w:p w:rsidR="00EF20B6" w:rsidRDefault="00EF20B6" w:rsidP="00EF20B6">
      <w:pPr>
        <w:spacing w:before="240" w:after="0"/>
        <w:ind w:left="720"/>
        <w:rPr>
          <w:b/>
          <w:sz w:val="24"/>
          <w:szCs w:val="24"/>
        </w:rPr>
      </w:pPr>
      <w:r w:rsidRPr="00EF20B6">
        <w:rPr>
          <w:b/>
          <w:sz w:val="24"/>
          <w:szCs w:val="24"/>
        </w:rPr>
        <w:t>Safety and Security</w:t>
      </w:r>
      <w:r>
        <w:rPr>
          <w:b/>
          <w:sz w:val="24"/>
          <w:szCs w:val="24"/>
        </w:rPr>
        <w:t xml:space="preserve"> </w:t>
      </w:r>
    </w:p>
    <w:p w:rsidR="00EF20B6" w:rsidRPr="00EF20B6" w:rsidRDefault="00EF20B6" w:rsidP="00EF20B6">
      <w:pPr>
        <w:spacing w:after="0"/>
        <w:ind w:left="720"/>
        <w:rPr>
          <w:b/>
          <w:sz w:val="24"/>
          <w:szCs w:val="24"/>
        </w:rPr>
      </w:pPr>
      <w:r w:rsidRPr="00EF20B6">
        <w:rPr>
          <w:sz w:val="24"/>
          <w:szCs w:val="24"/>
        </w:rPr>
        <w:t>Work closely with and provide support to the Security Officer/</w:t>
      </w:r>
      <w:r w:rsidR="006707BE" w:rsidRPr="00EF20B6">
        <w:rPr>
          <w:sz w:val="24"/>
          <w:szCs w:val="24"/>
        </w:rPr>
        <w:t>Manager to</w:t>
      </w:r>
      <w:r w:rsidRPr="00EF20B6">
        <w:rPr>
          <w:sz w:val="24"/>
          <w:szCs w:val="24"/>
        </w:rPr>
        <w:t>:</w:t>
      </w:r>
    </w:p>
    <w:p w:rsidR="00EF20B6" w:rsidRPr="00EF20B6" w:rsidRDefault="00EF20B6" w:rsidP="00EF20B6">
      <w:pPr>
        <w:pStyle w:val="ListParagraph"/>
        <w:numPr>
          <w:ilvl w:val="0"/>
          <w:numId w:val="42"/>
        </w:numPr>
        <w:spacing w:after="0"/>
        <w:rPr>
          <w:sz w:val="24"/>
          <w:szCs w:val="24"/>
        </w:rPr>
      </w:pPr>
      <w:r w:rsidRPr="00EF20B6">
        <w:rPr>
          <w:sz w:val="24"/>
          <w:szCs w:val="24"/>
        </w:rPr>
        <w:t>Ensure all personnel have received briefing on country or regional security threats, medical and emergency evacuation procedures.</w:t>
      </w:r>
    </w:p>
    <w:p w:rsidR="00EF20B6" w:rsidRPr="00EF20B6" w:rsidRDefault="00EF20B6" w:rsidP="00EF20B6">
      <w:pPr>
        <w:pStyle w:val="ListParagraph"/>
        <w:numPr>
          <w:ilvl w:val="0"/>
          <w:numId w:val="42"/>
        </w:numPr>
        <w:spacing w:after="0"/>
        <w:rPr>
          <w:sz w:val="24"/>
          <w:szCs w:val="24"/>
        </w:rPr>
      </w:pPr>
      <w:r w:rsidRPr="00EF20B6">
        <w:rPr>
          <w:sz w:val="24"/>
          <w:szCs w:val="24"/>
        </w:rPr>
        <w:t>Ensure that security measures are practiced and enforced to maintain as possible a safe and secure working/ living environment for CARE staff.</w:t>
      </w:r>
    </w:p>
    <w:p w:rsidR="00EF20B6" w:rsidRPr="00EF20B6" w:rsidRDefault="00EF20B6" w:rsidP="00EF20B6">
      <w:pPr>
        <w:pStyle w:val="ListParagraph"/>
        <w:numPr>
          <w:ilvl w:val="0"/>
          <w:numId w:val="42"/>
        </w:numPr>
        <w:spacing w:after="0"/>
        <w:rPr>
          <w:sz w:val="24"/>
          <w:szCs w:val="24"/>
        </w:rPr>
      </w:pPr>
      <w:r w:rsidRPr="00EF20B6">
        <w:rPr>
          <w:sz w:val="24"/>
          <w:szCs w:val="24"/>
        </w:rPr>
        <w:t>Ensure staff know how to identify health risks in the region, how to protect against illness, injury and stress, and how to obtain support or medical treatment. Initiates and oversees the implementation of a Psychological Support Program.</w:t>
      </w:r>
    </w:p>
    <w:p w:rsidR="00EF20B6" w:rsidRPr="00EF20B6" w:rsidRDefault="00EF20B6" w:rsidP="00EF20B6">
      <w:pPr>
        <w:pStyle w:val="ListParagraph"/>
        <w:numPr>
          <w:ilvl w:val="0"/>
          <w:numId w:val="42"/>
        </w:numPr>
        <w:spacing w:after="0"/>
        <w:rPr>
          <w:sz w:val="24"/>
          <w:szCs w:val="24"/>
        </w:rPr>
      </w:pPr>
      <w:r w:rsidRPr="00EF20B6">
        <w:rPr>
          <w:sz w:val="24"/>
          <w:szCs w:val="24"/>
        </w:rPr>
        <w:t>Ensure that managers maintain records of work-related injuries, accidents, security incidents and fatalities.</w:t>
      </w:r>
    </w:p>
    <w:p w:rsidR="00EF20B6" w:rsidRPr="00EF20B6" w:rsidRDefault="00EF20B6" w:rsidP="00EF20B6">
      <w:pPr>
        <w:pStyle w:val="ListParagraph"/>
        <w:numPr>
          <w:ilvl w:val="0"/>
          <w:numId w:val="42"/>
        </w:numPr>
        <w:spacing w:after="0"/>
        <w:rPr>
          <w:sz w:val="24"/>
          <w:szCs w:val="24"/>
        </w:rPr>
      </w:pPr>
      <w:r w:rsidRPr="00EF20B6">
        <w:rPr>
          <w:sz w:val="24"/>
          <w:szCs w:val="24"/>
        </w:rPr>
        <w:t>Ensure all staff understand individual and collective responsibilities for safety and security.</w:t>
      </w:r>
    </w:p>
    <w:p w:rsidR="00EF20B6" w:rsidRDefault="009442B1" w:rsidP="00EF20B6">
      <w:pPr>
        <w:spacing w:before="240" w:after="0" w:line="240" w:lineRule="auto"/>
        <w:rPr>
          <w:color w:val="C66006"/>
          <w:sz w:val="24"/>
          <w:szCs w:val="24"/>
        </w:rPr>
      </w:pPr>
      <w:r w:rsidRPr="00D57286">
        <w:rPr>
          <w:color w:val="C66006"/>
          <w:sz w:val="24"/>
          <w:szCs w:val="24"/>
        </w:rPr>
        <w:t>Key Internal Contacts</w:t>
      </w:r>
    </w:p>
    <w:p w:rsidR="00EF20B6" w:rsidRPr="00EF20B6" w:rsidRDefault="00EF20B6" w:rsidP="00EF20B6">
      <w:pPr>
        <w:ind w:left="720"/>
        <w:rPr>
          <w:bCs/>
          <w:sz w:val="24"/>
          <w:szCs w:val="24"/>
        </w:rPr>
      </w:pPr>
      <w:r w:rsidRPr="00EF20B6">
        <w:rPr>
          <w:bCs/>
          <w:sz w:val="24"/>
          <w:szCs w:val="24"/>
        </w:rPr>
        <w:t>Team Leader, Finance and Administration Manager/controller, Line Manager / Supervisor, other CARE National Member Human Resources Departments, all emergency response personnel.</w:t>
      </w:r>
    </w:p>
    <w:p w:rsidR="00DC731C" w:rsidRPr="00DC731C" w:rsidRDefault="00EF20B6" w:rsidP="00F90361">
      <w:pPr>
        <w:spacing w:before="240" w:after="40" w:line="240" w:lineRule="auto"/>
        <w:rPr>
          <w:color w:val="C66006"/>
          <w:sz w:val="24"/>
          <w:szCs w:val="24"/>
        </w:rPr>
      </w:pPr>
      <w:r>
        <w:rPr>
          <w:color w:val="C66006"/>
          <w:sz w:val="24"/>
          <w:szCs w:val="24"/>
        </w:rPr>
        <w:lastRenderedPageBreak/>
        <w:t>Key External Contact</w:t>
      </w:r>
    </w:p>
    <w:p w:rsidR="00EF20B6" w:rsidRPr="00EF20B6" w:rsidRDefault="00EF20B6" w:rsidP="00EF20B6">
      <w:pPr>
        <w:spacing w:after="0"/>
        <w:ind w:left="720"/>
        <w:rPr>
          <w:bCs/>
          <w:sz w:val="24"/>
          <w:szCs w:val="24"/>
        </w:rPr>
      </w:pPr>
      <w:r w:rsidRPr="00EF20B6">
        <w:rPr>
          <w:bCs/>
          <w:sz w:val="24"/>
          <w:szCs w:val="24"/>
        </w:rPr>
        <w:t xml:space="preserve">Relevant host government departments administrating national legislation and local </w:t>
      </w:r>
      <w:r w:rsidR="009A3ECA" w:rsidRPr="00EF20B6">
        <w:rPr>
          <w:bCs/>
          <w:sz w:val="24"/>
          <w:szCs w:val="24"/>
        </w:rPr>
        <w:t>labour</w:t>
      </w:r>
      <w:r w:rsidRPr="00EF20B6">
        <w:rPr>
          <w:bCs/>
          <w:sz w:val="24"/>
          <w:szCs w:val="24"/>
        </w:rPr>
        <w:t xml:space="preserve"> laws.</w:t>
      </w:r>
      <w:r w:rsidR="006707BE">
        <w:rPr>
          <w:bCs/>
          <w:sz w:val="24"/>
          <w:szCs w:val="24"/>
        </w:rPr>
        <w:t xml:space="preserve"> </w:t>
      </w:r>
      <w:r w:rsidRPr="00EF20B6">
        <w:rPr>
          <w:bCs/>
          <w:sz w:val="24"/>
          <w:szCs w:val="24"/>
        </w:rPr>
        <w:t>International Embassies.</w:t>
      </w:r>
    </w:p>
    <w:p w:rsidR="00DC731C" w:rsidRPr="00DC731C" w:rsidRDefault="009442B1" w:rsidP="00F90361">
      <w:pPr>
        <w:spacing w:before="240" w:after="0" w:line="240" w:lineRule="auto"/>
        <w:rPr>
          <w:color w:val="C46206"/>
          <w:sz w:val="24"/>
          <w:szCs w:val="24"/>
        </w:rPr>
      </w:pPr>
      <w:r w:rsidRPr="00DC731C">
        <w:rPr>
          <w:color w:val="C46206"/>
          <w:sz w:val="24"/>
          <w:szCs w:val="24"/>
        </w:rPr>
        <w:t>Re</w:t>
      </w:r>
      <w:r w:rsidR="00DC731C" w:rsidRPr="00DC731C">
        <w:rPr>
          <w:color w:val="C46206"/>
          <w:sz w:val="24"/>
          <w:szCs w:val="24"/>
        </w:rPr>
        <w:t>porting L</w:t>
      </w:r>
      <w:r w:rsidRPr="00DC731C">
        <w:rPr>
          <w:color w:val="C46206"/>
          <w:sz w:val="24"/>
          <w:szCs w:val="24"/>
        </w:rPr>
        <w:t>ines</w:t>
      </w:r>
    </w:p>
    <w:p w:rsidR="00EF20B6" w:rsidRPr="00EF20B6" w:rsidRDefault="009442B1" w:rsidP="00EF20B6">
      <w:pPr>
        <w:ind w:left="720"/>
        <w:rPr>
          <w:bCs/>
          <w:sz w:val="24"/>
          <w:szCs w:val="24"/>
        </w:rPr>
      </w:pPr>
      <w:r w:rsidRPr="00EF20B6">
        <w:rPr>
          <w:bCs/>
          <w:sz w:val="24"/>
          <w:szCs w:val="24"/>
        </w:rPr>
        <w:t xml:space="preserve">Reports to the </w:t>
      </w:r>
      <w:r w:rsidR="00D57286" w:rsidRPr="00EF20B6">
        <w:rPr>
          <w:bCs/>
          <w:sz w:val="24"/>
          <w:szCs w:val="24"/>
        </w:rPr>
        <w:t>Team Leader</w:t>
      </w:r>
      <w:r w:rsidR="00EF20B6" w:rsidRPr="00EF20B6">
        <w:rPr>
          <w:bCs/>
          <w:sz w:val="24"/>
          <w:szCs w:val="24"/>
        </w:rPr>
        <w:t xml:space="preserve"> or Country Director</w:t>
      </w:r>
      <w:r w:rsidR="00EF20B6">
        <w:rPr>
          <w:bCs/>
          <w:sz w:val="24"/>
          <w:szCs w:val="24"/>
        </w:rPr>
        <w:t xml:space="preserve">. </w:t>
      </w:r>
      <w:r w:rsidR="00EF20B6" w:rsidRPr="00EF20B6">
        <w:rPr>
          <w:bCs/>
          <w:sz w:val="24"/>
          <w:szCs w:val="24"/>
        </w:rPr>
        <w:t>May have human resources, administration and office staff reporting to this position.</w:t>
      </w:r>
    </w:p>
    <w:p w:rsidR="009442B1" w:rsidRPr="00DC731C" w:rsidRDefault="009442B1" w:rsidP="00EF20B6">
      <w:pPr>
        <w:spacing w:after="0" w:line="240" w:lineRule="auto"/>
        <w:rPr>
          <w:color w:val="C46206"/>
          <w:sz w:val="24"/>
          <w:szCs w:val="24"/>
        </w:rPr>
      </w:pPr>
      <w:r w:rsidRPr="00DC731C">
        <w:rPr>
          <w:color w:val="C46206"/>
          <w:sz w:val="24"/>
          <w:szCs w:val="24"/>
        </w:rPr>
        <w:t>Selection Criteria</w:t>
      </w:r>
    </w:p>
    <w:p w:rsidR="00EF20B6" w:rsidRPr="00EF20B6" w:rsidRDefault="00EF20B6" w:rsidP="00EF20B6">
      <w:pPr>
        <w:autoSpaceDE w:val="0"/>
        <w:autoSpaceDN w:val="0"/>
        <w:adjustRightInd w:val="0"/>
        <w:spacing w:after="0"/>
        <w:ind w:left="720"/>
        <w:rPr>
          <w:b/>
          <w:sz w:val="24"/>
          <w:szCs w:val="24"/>
        </w:rPr>
      </w:pPr>
      <w:r w:rsidRPr="00EF20B6">
        <w:rPr>
          <w:b/>
          <w:sz w:val="24"/>
          <w:szCs w:val="24"/>
        </w:rPr>
        <w:t>Core Competencies</w:t>
      </w:r>
    </w:p>
    <w:p w:rsidR="00EF20B6" w:rsidRPr="00EF20B6" w:rsidRDefault="00EF20B6" w:rsidP="00EF20B6">
      <w:pPr>
        <w:pStyle w:val="ListParagraph"/>
        <w:numPr>
          <w:ilvl w:val="0"/>
          <w:numId w:val="47"/>
        </w:numPr>
        <w:autoSpaceDE w:val="0"/>
        <w:autoSpaceDN w:val="0"/>
        <w:adjustRightInd w:val="0"/>
        <w:spacing w:before="120" w:after="0"/>
        <w:rPr>
          <w:sz w:val="24"/>
          <w:szCs w:val="24"/>
        </w:rPr>
      </w:pPr>
      <w:r w:rsidRPr="00EF20B6">
        <w:rPr>
          <w:sz w:val="24"/>
          <w:szCs w:val="24"/>
        </w:rPr>
        <w:t>People Skills: Ability to work independently and as a team player who demonstrates leadership and is able to support and train local and international staff and also able to work with disaster affected communities in a sensitive and participatory manner.</w:t>
      </w:r>
    </w:p>
    <w:p w:rsidR="00EF20B6" w:rsidRPr="00EF20B6" w:rsidRDefault="00EF20B6" w:rsidP="00EF20B6">
      <w:pPr>
        <w:numPr>
          <w:ilvl w:val="0"/>
          <w:numId w:val="47"/>
        </w:numPr>
        <w:autoSpaceDE w:val="0"/>
        <w:autoSpaceDN w:val="0"/>
        <w:adjustRightInd w:val="0"/>
        <w:spacing w:after="0"/>
        <w:rPr>
          <w:sz w:val="24"/>
          <w:szCs w:val="24"/>
        </w:rPr>
      </w:pPr>
      <w:r w:rsidRPr="00EF20B6">
        <w:rPr>
          <w:sz w:val="24"/>
          <w:szCs w:val="24"/>
        </w:rPr>
        <w:t>Communication Skills: Well developed written and oral communication skills. Able to communicate clearly and sensitively with internal and external stakeholders as a representative of CARE. This includes effective negotiation and representation skills.</w:t>
      </w:r>
    </w:p>
    <w:p w:rsidR="00EF20B6" w:rsidRPr="00EF20B6" w:rsidRDefault="00EF20B6" w:rsidP="00EF20B6">
      <w:pPr>
        <w:numPr>
          <w:ilvl w:val="0"/>
          <w:numId w:val="47"/>
        </w:numPr>
        <w:autoSpaceDE w:val="0"/>
        <w:autoSpaceDN w:val="0"/>
        <w:adjustRightInd w:val="0"/>
        <w:spacing w:after="0"/>
        <w:rPr>
          <w:sz w:val="24"/>
          <w:szCs w:val="24"/>
        </w:rPr>
      </w:pPr>
      <w:r w:rsidRPr="00EF20B6">
        <w:rPr>
          <w:sz w:val="24"/>
          <w:szCs w:val="24"/>
        </w:rPr>
        <w:t>Integrity: Works with trustworthiness and integrity and has a clear commitment to CARE's core values and humanitarian principles.</w:t>
      </w:r>
    </w:p>
    <w:p w:rsidR="00EF20B6" w:rsidRPr="00EF20B6" w:rsidRDefault="00EF20B6" w:rsidP="00EF20B6">
      <w:pPr>
        <w:numPr>
          <w:ilvl w:val="0"/>
          <w:numId w:val="47"/>
        </w:numPr>
        <w:autoSpaceDE w:val="0"/>
        <w:autoSpaceDN w:val="0"/>
        <w:adjustRightInd w:val="0"/>
        <w:spacing w:after="0"/>
        <w:rPr>
          <w:sz w:val="24"/>
          <w:szCs w:val="24"/>
        </w:rPr>
      </w:pPr>
      <w:r w:rsidRPr="00EF20B6">
        <w:rPr>
          <w:sz w:val="24"/>
          <w:szCs w:val="24"/>
        </w:rPr>
        <w:t>Resilience/Adaptability and flexibility: Ability to operate effectively under extreme circumstances including stress, high security risks and harsh living conditions. Works and lives with a flexible, adaptable and resilient manner.</w:t>
      </w:r>
    </w:p>
    <w:p w:rsidR="00EF20B6" w:rsidRPr="00EF20B6" w:rsidRDefault="00EF20B6" w:rsidP="00EF20B6">
      <w:pPr>
        <w:numPr>
          <w:ilvl w:val="0"/>
          <w:numId w:val="47"/>
        </w:numPr>
        <w:autoSpaceDE w:val="0"/>
        <w:autoSpaceDN w:val="0"/>
        <w:adjustRightInd w:val="0"/>
        <w:spacing w:after="0"/>
        <w:rPr>
          <w:sz w:val="24"/>
          <w:szCs w:val="24"/>
        </w:rPr>
      </w:pPr>
      <w:r w:rsidRPr="00EF20B6">
        <w:rPr>
          <w:sz w:val="24"/>
          <w:szCs w:val="24"/>
        </w:rPr>
        <w:t>Awareness and sensitivity of self and others: Demonstrates awareness and sensitivity to gender and diversity. Have experience and the ability to live and work in diverse cultural contexts in a culturally appropriate manner. Has a capacity to make accurate self-assessment particularly in high stress and high security contexts.</w:t>
      </w:r>
    </w:p>
    <w:p w:rsidR="00EF20B6" w:rsidRPr="00EF20B6" w:rsidRDefault="00EF20B6" w:rsidP="00EF20B6">
      <w:pPr>
        <w:numPr>
          <w:ilvl w:val="0"/>
          <w:numId w:val="47"/>
        </w:numPr>
        <w:autoSpaceDE w:val="0"/>
        <w:autoSpaceDN w:val="0"/>
        <w:adjustRightInd w:val="0"/>
        <w:spacing w:after="0"/>
        <w:rPr>
          <w:sz w:val="24"/>
          <w:szCs w:val="24"/>
        </w:rPr>
      </w:pPr>
      <w:r w:rsidRPr="00EF20B6">
        <w:rPr>
          <w:sz w:val="24"/>
          <w:szCs w:val="24"/>
        </w:rPr>
        <w:t xml:space="preserve">Work style: Is well planned and organized even within a fluid working environment and has a capacity for initiative and decision making with competent analytical and problem solving skills. </w:t>
      </w:r>
    </w:p>
    <w:p w:rsidR="00EF20B6" w:rsidRPr="00EF20B6" w:rsidRDefault="00EF20B6" w:rsidP="00EF20B6">
      <w:pPr>
        <w:numPr>
          <w:ilvl w:val="0"/>
          <w:numId w:val="47"/>
        </w:numPr>
        <w:autoSpaceDE w:val="0"/>
        <w:autoSpaceDN w:val="0"/>
        <w:adjustRightInd w:val="0"/>
        <w:spacing w:after="0"/>
        <w:rPr>
          <w:bCs/>
          <w:iCs/>
          <w:sz w:val="24"/>
          <w:szCs w:val="24"/>
        </w:rPr>
      </w:pPr>
      <w:r w:rsidRPr="00EF20B6">
        <w:rPr>
          <w:bCs/>
          <w:iCs/>
          <w:sz w:val="24"/>
          <w:szCs w:val="24"/>
        </w:rPr>
        <w:t>Knowledge and skills: knowledge of CARE policies and procedures, Good Enough,</w:t>
      </w:r>
      <w:bookmarkStart w:id="1" w:name="_GoBack"/>
      <w:bookmarkEnd w:id="1"/>
      <w:r w:rsidRPr="00EF20B6">
        <w:rPr>
          <w:bCs/>
          <w:iCs/>
          <w:sz w:val="24"/>
          <w:szCs w:val="24"/>
        </w:rPr>
        <w:t xml:space="preserve"> Sphere and the Red Cross/ NGO Code of Conduct. Requires general finance, administration, information management and telecommunication skills and proficiency in information technology/ computer skills.</w:t>
      </w:r>
    </w:p>
    <w:p w:rsidR="00EF20B6" w:rsidRPr="00EF20B6" w:rsidRDefault="00EF20B6" w:rsidP="00EF20B6">
      <w:pPr>
        <w:numPr>
          <w:ilvl w:val="0"/>
          <w:numId w:val="47"/>
        </w:numPr>
        <w:autoSpaceDE w:val="0"/>
        <w:autoSpaceDN w:val="0"/>
        <w:adjustRightInd w:val="0"/>
        <w:spacing w:after="0"/>
        <w:rPr>
          <w:bCs/>
          <w:iCs/>
          <w:sz w:val="24"/>
          <w:szCs w:val="24"/>
        </w:rPr>
      </w:pPr>
      <w:r w:rsidRPr="00EF20B6">
        <w:rPr>
          <w:bCs/>
          <w:iCs/>
          <w:sz w:val="24"/>
          <w:szCs w:val="24"/>
        </w:rPr>
        <w:t>3 – 5 years humanitarian aid experience.</w:t>
      </w:r>
    </w:p>
    <w:p w:rsidR="00EF20B6" w:rsidRPr="00EF20B6" w:rsidRDefault="00EF20B6" w:rsidP="00EF20B6">
      <w:pPr>
        <w:numPr>
          <w:ilvl w:val="0"/>
          <w:numId w:val="47"/>
        </w:numPr>
        <w:autoSpaceDE w:val="0"/>
        <w:autoSpaceDN w:val="0"/>
        <w:adjustRightInd w:val="0"/>
        <w:spacing w:after="0"/>
        <w:rPr>
          <w:bCs/>
          <w:iCs/>
          <w:sz w:val="24"/>
          <w:szCs w:val="24"/>
        </w:rPr>
      </w:pPr>
      <w:r w:rsidRPr="00EF20B6">
        <w:rPr>
          <w:bCs/>
          <w:iCs/>
          <w:sz w:val="24"/>
          <w:szCs w:val="24"/>
        </w:rPr>
        <w:t>Multiple language skills desirable.</w:t>
      </w:r>
    </w:p>
    <w:p w:rsidR="00EF20B6" w:rsidRPr="00EF20B6" w:rsidRDefault="00EF20B6" w:rsidP="00EF20B6">
      <w:pPr>
        <w:autoSpaceDE w:val="0"/>
        <w:autoSpaceDN w:val="0"/>
        <w:adjustRightInd w:val="0"/>
        <w:spacing w:before="240" w:after="0"/>
        <w:ind w:left="720"/>
        <w:rPr>
          <w:bCs/>
          <w:iCs/>
          <w:sz w:val="24"/>
          <w:szCs w:val="24"/>
        </w:rPr>
      </w:pPr>
      <w:r w:rsidRPr="00EF20B6">
        <w:rPr>
          <w:b/>
          <w:bCs/>
          <w:iCs/>
          <w:sz w:val="24"/>
          <w:szCs w:val="24"/>
        </w:rPr>
        <w:t>Technical Competencies</w:t>
      </w:r>
      <w:r w:rsidRPr="00EF20B6">
        <w:rPr>
          <w:bCs/>
          <w:iCs/>
          <w:sz w:val="24"/>
          <w:szCs w:val="24"/>
        </w:rPr>
        <w:t xml:space="preserve"> for this position</w:t>
      </w:r>
    </w:p>
    <w:p w:rsidR="00EF20B6" w:rsidRPr="00EF20B6" w:rsidRDefault="00EF20B6" w:rsidP="00EF20B6">
      <w:pPr>
        <w:numPr>
          <w:ilvl w:val="0"/>
          <w:numId w:val="47"/>
        </w:numPr>
        <w:tabs>
          <w:tab w:val="left" w:pos="1134"/>
        </w:tabs>
        <w:spacing w:after="0"/>
        <w:rPr>
          <w:snapToGrid w:val="0"/>
          <w:sz w:val="24"/>
          <w:szCs w:val="24"/>
        </w:rPr>
      </w:pPr>
      <w:r w:rsidRPr="00EF20B6">
        <w:rPr>
          <w:snapToGrid w:val="0"/>
          <w:sz w:val="24"/>
          <w:szCs w:val="24"/>
        </w:rPr>
        <w:t>Qualifications and / or experience in human resources management or an associated field.</w:t>
      </w:r>
    </w:p>
    <w:p w:rsidR="00EF20B6" w:rsidRPr="00EF20B6" w:rsidRDefault="00EF20B6" w:rsidP="00EF20B6">
      <w:pPr>
        <w:numPr>
          <w:ilvl w:val="0"/>
          <w:numId w:val="47"/>
        </w:numPr>
        <w:spacing w:after="0"/>
        <w:rPr>
          <w:sz w:val="24"/>
          <w:szCs w:val="24"/>
        </w:rPr>
      </w:pPr>
      <w:r w:rsidRPr="00EF20B6">
        <w:rPr>
          <w:sz w:val="24"/>
          <w:szCs w:val="24"/>
        </w:rPr>
        <w:t>Demonstrated skills in human resources management.</w:t>
      </w:r>
    </w:p>
    <w:p w:rsidR="00EF20B6" w:rsidRPr="00EF20B6" w:rsidRDefault="00EF20B6" w:rsidP="00EF20B6">
      <w:pPr>
        <w:numPr>
          <w:ilvl w:val="0"/>
          <w:numId w:val="47"/>
        </w:numPr>
        <w:spacing w:after="0"/>
        <w:rPr>
          <w:sz w:val="24"/>
          <w:szCs w:val="24"/>
        </w:rPr>
      </w:pPr>
      <w:r w:rsidRPr="00EF20B6">
        <w:rPr>
          <w:sz w:val="24"/>
          <w:szCs w:val="24"/>
        </w:rPr>
        <w:t>A sound knowledge of employment laws and human resources best practices.</w:t>
      </w:r>
    </w:p>
    <w:p w:rsidR="00EF20B6" w:rsidRPr="00EF20B6" w:rsidRDefault="00EF20B6" w:rsidP="00EF20B6">
      <w:pPr>
        <w:numPr>
          <w:ilvl w:val="0"/>
          <w:numId w:val="47"/>
        </w:numPr>
        <w:spacing w:after="0"/>
        <w:rPr>
          <w:sz w:val="24"/>
          <w:szCs w:val="24"/>
        </w:rPr>
      </w:pPr>
      <w:r w:rsidRPr="00EF20B6">
        <w:rPr>
          <w:sz w:val="24"/>
          <w:szCs w:val="24"/>
        </w:rPr>
        <w:t>A good knowledge of contract employment.</w:t>
      </w:r>
    </w:p>
    <w:p w:rsidR="00EF20B6" w:rsidRPr="00EF20B6" w:rsidRDefault="00EF20B6" w:rsidP="00EF20B6">
      <w:pPr>
        <w:numPr>
          <w:ilvl w:val="0"/>
          <w:numId w:val="47"/>
        </w:numPr>
        <w:tabs>
          <w:tab w:val="left" w:pos="1134"/>
        </w:tabs>
        <w:spacing w:after="0"/>
        <w:rPr>
          <w:snapToGrid w:val="0"/>
          <w:sz w:val="24"/>
          <w:szCs w:val="24"/>
        </w:rPr>
      </w:pPr>
      <w:r w:rsidRPr="00EF20B6">
        <w:rPr>
          <w:snapToGrid w:val="0"/>
          <w:sz w:val="24"/>
          <w:szCs w:val="24"/>
        </w:rPr>
        <w:t>Experience and skills in recruitment processes</w:t>
      </w:r>
    </w:p>
    <w:p w:rsidR="00EF20B6" w:rsidRPr="00EF20B6" w:rsidRDefault="00EF20B6" w:rsidP="00EF20B6">
      <w:pPr>
        <w:numPr>
          <w:ilvl w:val="0"/>
          <w:numId w:val="47"/>
        </w:numPr>
        <w:tabs>
          <w:tab w:val="left" w:pos="1134"/>
        </w:tabs>
        <w:spacing w:after="0"/>
        <w:rPr>
          <w:snapToGrid w:val="0"/>
          <w:sz w:val="24"/>
          <w:szCs w:val="24"/>
        </w:rPr>
      </w:pPr>
      <w:r w:rsidRPr="00EF20B6">
        <w:rPr>
          <w:snapToGrid w:val="0"/>
          <w:sz w:val="24"/>
          <w:szCs w:val="24"/>
        </w:rPr>
        <w:t>Strong interpersonal skills.</w:t>
      </w:r>
    </w:p>
    <w:p w:rsidR="00F90361" w:rsidRPr="00F90361" w:rsidRDefault="00F90361" w:rsidP="00EF20B6">
      <w:pPr>
        <w:autoSpaceDE w:val="0"/>
        <w:autoSpaceDN w:val="0"/>
        <w:adjustRightInd w:val="0"/>
        <w:spacing w:after="0" w:line="240" w:lineRule="auto"/>
        <w:rPr>
          <w:bCs/>
          <w:iCs/>
          <w:sz w:val="24"/>
          <w:szCs w:val="24"/>
        </w:rPr>
      </w:pPr>
    </w:p>
    <w:sectPr w:rsidR="00F90361" w:rsidRPr="00F90361" w:rsidSect="009442B1">
      <w:headerReference w:type="default" r:id="rId8"/>
      <w:footerReference w:type="default" r:id="rId9"/>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5F8A" w:rsidRDefault="00A85F8A" w:rsidP="00106C91">
      <w:pPr>
        <w:spacing w:after="0" w:line="240" w:lineRule="auto"/>
      </w:pPr>
      <w:r>
        <w:separator/>
      </w:r>
    </w:p>
  </w:endnote>
  <w:endnote w:type="continuationSeparator" w:id="0">
    <w:p w:rsidR="00A85F8A" w:rsidRDefault="00A85F8A"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C955A3"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rsidR="00386FBC" w:rsidRPr="00386FBC" w:rsidRDefault="009A3ECA" w:rsidP="00386FBC">
    <w:pPr>
      <w:pStyle w:val="Footer"/>
      <w:jc w:val="right"/>
      <w:rPr>
        <w:rFonts w:asciiTheme="minorHAnsi" w:hAnsiTheme="minorHAnsi"/>
        <w:b/>
        <w:i/>
        <w:color w:val="70AD47" w:themeColor="accent6"/>
        <w:sz w:val="18"/>
        <w:szCs w:val="18"/>
      </w:rPr>
    </w:pPr>
    <w:r>
      <w:rPr>
        <w:rFonts w:asciiTheme="minorHAnsi" w:hAnsiTheme="minorHAnsi"/>
        <w:b/>
        <w:i/>
        <w:color w:val="C46206"/>
        <w:sz w:val="18"/>
        <w:szCs w:val="18"/>
      </w:rPr>
      <w:t>Updated January 2020</w:t>
    </w:r>
    <w:r w:rsidR="00920691">
      <w:rPr>
        <w:rFonts w:asciiTheme="minorHAnsi" w:hAnsiTheme="minorHAnsi"/>
        <w:b/>
        <w:i/>
        <w:color w:val="C46206"/>
        <w:sz w:val="18"/>
        <w:szCs w:val="18"/>
      </w:rPr>
      <w:t xml:space="preserve"> - </w:t>
    </w:r>
    <w:r w:rsidR="00920691" w:rsidRPr="00920691">
      <w:rPr>
        <w:rFonts w:asciiTheme="minorHAnsi" w:hAnsiTheme="minorHAnsi"/>
        <w:b/>
        <w:i/>
        <w:color w:val="C46206"/>
        <w:sz w:val="18"/>
        <w:szCs w:val="18"/>
      </w:rPr>
      <w:t xml:space="preserve">Page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PAGE  \* Arabic  \* MERGEFORMAT </w:instrText>
    </w:r>
    <w:r w:rsidR="00920691" w:rsidRPr="00920691">
      <w:rPr>
        <w:rFonts w:asciiTheme="minorHAnsi" w:hAnsiTheme="minorHAnsi"/>
        <w:b/>
        <w:bCs/>
        <w:i/>
        <w:color w:val="C46206"/>
        <w:sz w:val="18"/>
        <w:szCs w:val="18"/>
      </w:rPr>
      <w:fldChar w:fldCharType="separate"/>
    </w:r>
    <w:r w:rsidR="00C50997">
      <w:rPr>
        <w:rFonts w:asciiTheme="minorHAnsi" w:hAnsiTheme="minorHAnsi"/>
        <w:b/>
        <w:bCs/>
        <w:i/>
        <w:noProof/>
        <w:color w:val="C46206"/>
        <w:sz w:val="18"/>
        <w:szCs w:val="18"/>
      </w:rPr>
      <w:t>2</w:t>
    </w:r>
    <w:r w:rsidR="00920691" w:rsidRPr="00920691">
      <w:rPr>
        <w:rFonts w:asciiTheme="minorHAnsi" w:hAnsiTheme="minorHAnsi"/>
        <w:b/>
        <w:bCs/>
        <w:i/>
        <w:color w:val="C46206"/>
        <w:sz w:val="18"/>
        <w:szCs w:val="18"/>
      </w:rPr>
      <w:fldChar w:fldCharType="end"/>
    </w:r>
    <w:r w:rsidR="00920691" w:rsidRPr="00920691">
      <w:rPr>
        <w:rFonts w:asciiTheme="minorHAnsi" w:hAnsiTheme="minorHAnsi"/>
        <w:b/>
        <w:i/>
        <w:color w:val="C46206"/>
        <w:sz w:val="18"/>
        <w:szCs w:val="18"/>
      </w:rPr>
      <w:t xml:space="preserve"> of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NUMPAGES  \* Arabic  \* MERGEFORMAT </w:instrText>
    </w:r>
    <w:r w:rsidR="00920691" w:rsidRPr="00920691">
      <w:rPr>
        <w:rFonts w:asciiTheme="minorHAnsi" w:hAnsiTheme="minorHAnsi"/>
        <w:b/>
        <w:bCs/>
        <w:i/>
        <w:color w:val="C46206"/>
        <w:sz w:val="18"/>
        <w:szCs w:val="18"/>
      </w:rPr>
      <w:fldChar w:fldCharType="separate"/>
    </w:r>
    <w:r w:rsidR="00C50997">
      <w:rPr>
        <w:rFonts w:asciiTheme="minorHAnsi" w:hAnsiTheme="minorHAnsi"/>
        <w:b/>
        <w:bCs/>
        <w:i/>
        <w:noProof/>
        <w:color w:val="C46206"/>
        <w:sz w:val="18"/>
        <w:szCs w:val="18"/>
      </w:rPr>
      <w:t>3</w:t>
    </w:r>
    <w:r w:rsidR="00920691" w:rsidRPr="00920691">
      <w:rPr>
        <w:rFonts w:asciiTheme="minorHAnsi" w:hAnsiTheme="minorHAnsi"/>
        <w:b/>
        <w:bCs/>
        <w:i/>
        <w:color w:val="C46206"/>
        <w:sz w:val="18"/>
        <w:szCs w:val="18"/>
      </w:rPr>
      <w:fldChar w:fldCharType="end"/>
    </w:r>
  </w:p>
  <w:p w:rsidR="0090315A" w:rsidRDefault="00A85F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5F8A" w:rsidRDefault="00A85F8A" w:rsidP="00106C91">
      <w:pPr>
        <w:spacing w:after="0" w:line="240" w:lineRule="auto"/>
      </w:pPr>
      <w:r>
        <w:separator/>
      </w:r>
    </w:p>
  </w:footnote>
  <w:footnote w:type="continuationSeparator" w:id="0">
    <w:p w:rsidR="00A85F8A" w:rsidRDefault="00A85F8A"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DC6" w:rsidRDefault="00964352"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51C068A4" wp14:editId="5D7B3617">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13C6"/>
    <w:multiLevelType w:val="hybridMultilevel"/>
    <w:tmpl w:val="BA8412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6C433AE"/>
    <w:multiLevelType w:val="hybridMultilevel"/>
    <w:tmpl w:val="B504059A"/>
    <w:lvl w:ilvl="0" w:tplc="2710DA5A">
      <w:start w:val="1"/>
      <w:numFmt w:val="bullet"/>
      <w:lvlText w:val=""/>
      <w:lvlJc w:val="left"/>
      <w:pPr>
        <w:tabs>
          <w:tab w:val="num" w:pos="1134"/>
        </w:tabs>
        <w:ind w:left="1134" w:hanging="4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6186B"/>
    <w:multiLevelType w:val="hybridMultilevel"/>
    <w:tmpl w:val="F91064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D925180"/>
    <w:multiLevelType w:val="hybridMultilevel"/>
    <w:tmpl w:val="B428D9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3527E8"/>
    <w:multiLevelType w:val="hybridMultilevel"/>
    <w:tmpl w:val="4AA89D94"/>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DD11BE"/>
    <w:multiLevelType w:val="hybridMultilevel"/>
    <w:tmpl w:val="C714C1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17B4B1A"/>
    <w:multiLevelType w:val="hybridMultilevel"/>
    <w:tmpl w:val="F022C97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737AE2"/>
    <w:multiLevelType w:val="hybridMultilevel"/>
    <w:tmpl w:val="2196DAEA"/>
    <w:lvl w:ilvl="0" w:tplc="04090001">
      <w:start w:val="1"/>
      <w:numFmt w:val="bullet"/>
      <w:lvlText w:val=""/>
      <w:lvlJc w:val="left"/>
      <w:pPr>
        <w:tabs>
          <w:tab w:val="num" w:pos="2514"/>
        </w:tabs>
        <w:ind w:left="2514" w:hanging="360"/>
      </w:pPr>
      <w:rPr>
        <w:rFonts w:ascii="Symbol" w:hAnsi="Symbol" w:hint="default"/>
      </w:rPr>
    </w:lvl>
    <w:lvl w:ilvl="1" w:tplc="04090003" w:tentative="1">
      <w:start w:val="1"/>
      <w:numFmt w:val="bullet"/>
      <w:lvlText w:val="o"/>
      <w:lvlJc w:val="left"/>
      <w:pPr>
        <w:tabs>
          <w:tab w:val="num" w:pos="3234"/>
        </w:tabs>
        <w:ind w:left="3234" w:hanging="360"/>
      </w:pPr>
      <w:rPr>
        <w:rFonts w:ascii="Courier New" w:hAnsi="Courier New" w:cs="Courier New" w:hint="default"/>
      </w:rPr>
    </w:lvl>
    <w:lvl w:ilvl="2" w:tplc="04090005" w:tentative="1">
      <w:start w:val="1"/>
      <w:numFmt w:val="bullet"/>
      <w:lvlText w:val=""/>
      <w:lvlJc w:val="left"/>
      <w:pPr>
        <w:tabs>
          <w:tab w:val="num" w:pos="3954"/>
        </w:tabs>
        <w:ind w:left="3954" w:hanging="360"/>
      </w:pPr>
      <w:rPr>
        <w:rFonts w:ascii="Wingdings" w:hAnsi="Wingdings" w:hint="default"/>
      </w:rPr>
    </w:lvl>
    <w:lvl w:ilvl="3" w:tplc="04090001" w:tentative="1">
      <w:start w:val="1"/>
      <w:numFmt w:val="bullet"/>
      <w:lvlText w:val=""/>
      <w:lvlJc w:val="left"/>
      <w:pPr>
        <w:tabs>
          <w:tab w:val="num" w:pos="4674"/>
        </w:tabs>
        <w:ind w:left="4674" w:hanging="360"/>
      </w:pPr>
      <w:rPr>
        <w:rFonts w:ascii="Symbol" w:hAnsi="Symbol" w:hint="default"/>
      </w:rPr>
    </w:lvl>
    <w:lvl w:ilvl="4" w:tplc="04090003" w:tentative="1">
      <w:start w:val="1"/>
      <w:numFmt w:val="bullet"/>
      <w:lvlText w:val="o"/>
      <w:lvlJc w:val="left"/>
      <w:pPr>
        <w:tabs>
          <w:tab w:val="num" w:pos="5394"/>
        </w:tabs>
        <w:ind w:left="5394" w:hanging="360"/>
      </w:pPr>
      <w:rPr>
        <w:rFonts w:ascii="Courier New" w:hAnsi="Courier New" w:cs="Courier New" w:hint="default"/>
      </w:rPr>
    </w:lvl>
    <w:lvl w:ilvl="5" w:tplc="04090005" w:tentative="1">
      <w:start w:val="1"/>
      <w:numFmt w:val="bullet"/>
      <w:lvlText w:val=""/>
      <w:lvlJc w:val="left"/>
      <w:pPr>
        <w:tabs>
          <w:tab w:val="num" w:pos="6114"/>
        </w:tabs>
        <w:ind w:left="6114" w:hanging="360"/>
      </w:pPr>
      <w:rPr>
        <w:rFonts w:ascii="Wingdings" w:hAnsi="Wingdings" w:hint="default"/>
      </w:rPr>
    </w:lvl>
    <w:lvl w:ilvl="6" w:tplc="04090001" w:tentative="1">
      <w:start w:val="1"/>
      <w:numFmt w:val="bullet"/>
      <w:lvlText w:val=""/>
      <w:lvlJc w:val="left"/>
      <w:pPr>
        <w:tabs>
          <w:tab w:val="num" w:pos="6834"/>
        </w:tabs>
        <w:ind w:left="6834" w:hanging="360"/>
      </w:pPr>
      <w:rPr>
        <w:rFonts w:ascii="Symbol" w:hAnsi="Symbol" w:hint="default"/>
      </w:rPr>
    </w:lvl>
    <w:lvl w:ilvl="7" w:tplc="04090003" w:tentative="1">
      <w:start w:val="1"/>
      <w:numFmt w:val="bullet"/>
      <w:lvlText w:val="o"/>
      <w:lvlJc w:val="left"/>
      <w:pPr>
        <w:tabs>
          <w:tab w:val="num" w:pos="7554"/>
        </w:tabs>
        <w:ind w:left="7554" w:hanging="360"/>
      </w:pPr>
      <w:rPr>
        <w:rFonts w:ascii="Courier New" w:hAnsi="Courier New" w:cs="Courier New" w:hint="default"/>
      </w:rPr>
    </w:lvl>
    <w:lvl w:ilvl="8" w:tplc="04090005" w:tentative="1">
      <w:start w:val="1"/>
      <w:numFmt w:val="bullet"/>
      <w:lvlText w:val=""/>
      <w:lvlJc w:val="left"/>
      <w:pPr>
        <w:tabs>
          <w:tab w:val="num" w:pos="8274"/>
        </w:tabs>
        <w:ind w:left="8274" w:hanging="360"/>
      </w:pPr>
      <w:rPr>
        <w:rFonts w:ascii="Wingdings" w:hAnsi="Wingdings" w:hint="default"/>
      </w:rPr>
    </w:lvl>
  </w:abstractNum>
  <w:abstractNum w:abstractNumId="8" w15:restartNumberingAfterBreak="0">
    <w:nsid w:val="12950FE8"/>
    <w:multiLevelType w:val="hybridMultilevel"/>
    <w:tmpl w:val="B1EC4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CF6DD3"/>
    <w:multiLevelType w:val="hybridMultilevel"/>
    <w:tmpl w:val="232A5AF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170E3723"/>
    <w:multiLevelType w:val="singleLevel"/>
    <w:tmpl w:val="F178422E"/>
    <w:lvl w:ilvl="0">
      <w:start w:val="1"/>
      <w:numFmt w:val="bullet"/>
      <w:lvlText w:val=""/>
      <w:lvlJc w:val="left"/>
      <w:pPr>
        <w:tabs>
          <w:tab w:val="num" w:pos="369"/>
        </w:tabs>
        <w:ind w:left="369" w:hanging="369"/>
      </w:pPr>
      <w:rPr>
        <w:rFonts w:ascii="Symbol" w:hAnsi="Symbol" w:hint="default"/>
        <w:sz w:val="16"/>
      </w:rPr>
    </w:lvl>
  </w:abstractNum>
  <w:abstractNum w:abstractNumId="11" w15:restartNumberingAfterBreak="0">
    <w:nsid w:val="1EB8308E"/>
    <w:multiLevelType w:val="hybridMultilevel"/>
    <w:tmpl w:val="CBEE1B8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1F4F4C71"/>
    <w:multiLevelType w:val="hybridMultilevel"/>
    <w:tmpl w:val="9798389E"/>
    <w:lvl w:ilvl="0" w:tplc="08090001">
      <w:start w:val="1"/>
      <w:numFmt w:val="bullet"/>
      <w:lvlText w:val=""/>
      <w:lvlJc w:val="left"/>
      <w:pPr>
        <w:ind w:left="1374" w:hanging="360"/>
      </w:pPr>
      <w:rPr>
        <w:rFonts w:ascii="Symbol" w:hAnsi="Symbol" w:hint="default"/>
      </w:rPr>
    </w:lvl>
    <w:lvl w:ilvl="1" w:tplc="08090003">
      <w:start w:val="1"/>
      <w:numFmt w:val="bullet"/>
      <w:lvlText w:val="o"/>
      <w:lvlJc w:val="left"/>
      <w:pPr>
        <w:ind w:left="2094" w:hanging="360"/>
      </w:pPr>
      <w:rPr>
        <w:rFonts w:ascii="Courier New" w:hAnsi="Courier New" w:cs="Courier New" w:hint="default"/>
      </w:rPr>
    </w:lvl>
    <w:lvl w:ilvl="2" w:tplc="08090005" w:tentative="1">
      <w:start w:val="1"/>
      <w:numFmt w:val="bullet"/>
      <w:lvlText w:val=""/>
      <w:lvlJc w:val="left"/>
      <w:pPr>
        <w:ind w:left="2814" w:hanging="360"/>
      </w:pPr>
      <w:rPr>
        <w:rFonts w:ascii="Wingdings" w:hAnsi="Wingdings" w:hint="default"/>
      </w:rPr>
    </w:lvl>
    <w:lvl w:ilvl="3" w:tplc="08090001" w:tentative="1">
      <w:start w:val="1"/>
      <w:numFmt w:val="bullet"/>
      <w:lvlText w:val=""/>
      <w:lvlJc w:val="left"/>
      <w:pPr>
        <w:ind w:left="3534" w:hanging="360"/>
      </w:pPr>
      <w:rPr>
        <w:rFonts w:ascii="Symbol" w:hAnsi="Symbol" w:hint="default"/>
      </w:rPr>
    </w:lvl>
    <w:lvl w:ilvl="4" w:tplc="08090003" w:tentative="1">
      <w:start w:val="1"/>
      <w:numFmt w:val="bullet"/>
      <w:lvlText w:val="o"/>
      <w:lvlJc w:val="left"/>
      <w:pPr>
        <w:ind w:left="4254" w:hanging="360"/>
      </w:pPr>
      <w:rPr>
        <w:rFonts w:ascii="Courier New" w:hAnsi="Courier New" w:cs="Courier New" w:hint="default"/>
      </w:rPr>
    </w:lvl>
    <w:lvl w:ilvl="5" w:tplc="08090005" w:tentative="1">
      <w:start w:val="1"/>
      <w:numFmt w:val="bullet"/>
      <w:lvlText w:val=""/>
      <w:lvlJc w:val="left"/>
      <w:pPr>
        <w:ind w:left="4974" w:hanging="360"/>
      </w:pPr>
      <w:rPr>
        <w:rFonts w:ascii="Wingdings" w:hAnsi="Wingdings" w:hint="default"/>
      </w:rPr>
    </w:lvl>
    <w:lvl w:ilvl="6" w:tplc="08090001" w:tentative="1">
      <w:start w:val="1"/>
      <w:numFmt w:val="bullet"/>
      <w:lvlText w:val=""/>
      <w:lvlJc w:val="left"/>
      <w:pPr>
        <w:ind w:left="5694" w:hanging="360"/>
      </w:pPr>
      <w:rPr>
        <w:rFonts w:ascii="Symbol" w:hAnsi="Symbol" w:hint="default"/>
      </w:rPr>
    </w:lvl>
    <w:lvl w:ilvl="7" w:tplc="08090003" w:tentative="1">
      <w:start w:val="1"/>
      <w:numFmt w:val="bullet"/>
      <w:lvlText w:val="o"/>
      <w:lvlJc w:val="left"/>
      <w:pPr>
        <w:ind w:left="6414" w:hanging="360"/>
      </w:pPr>
      <w:rPr>
        <w:rFonts w:ascii="Courier New" w:hAnsi="Courier New" w:cs="Courier New" w:hint="default"/>
      </w:rPr>
    </w:lvl>
    <w:lvl w:ilvl="8" w:tplc="08090005" w:tentative="1">
      <w:start w:val="1"/>
      <w:numFmt w:val="bullet"/>
      <w:lvlText w:val=""/>
      <w:lvlJc w:val="left"/>
      <w:pPr>
        <w:ind w:left="7134" w:hanging="360"/>
      </w:pPr>
      <w:rPr>
        <w:rFonts w:ascii="Wingdings" w:hAnsi="Wingdings" w:hint="default"/>
      </w:rPr>
    </w:lvl>
  </w:abstractNum>
  <w:abstractNum w:abstractNumId="13" w15:restartNumberingAfterBreak="0">
    <w:nsid w:val="202278BD"/>
    <w:multiLevelType w:val="hybridMultilevel"/>
    <w:tmpl w:val="6FBE4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DF2B0C"/>
    <w:multiLevelType w:val="hybridMultilevel"/>
    <w:tmpl w:val="29B08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1E927EF"/>
    <w:multiLevelType w:val="hybridMultilevel"/>
    <w:tmpl w:val="51D845A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341386E"/>
    <w:multiLevelType w:val="hybridMultilevel"/>
    <w:tmpl w:val="11D6A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74C3C13"/>
    <w:multiLevelType w:val="hybridMultilevel"/>
    <w:tmpl w:val="830CFCC6"/>
    <w:lvl w:ilvl="0" w:tplc="0809000F">
      <w:start w:val="1"/>
      <w:numFmt w:val="decimal"/>
      <w:lvlText w:val="%1."/>
      <w:lvlJc w:val="left"/>
      <w:pPr>
        <w:ind w:left="360" w:hanging="360"/>
      </w:p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C265739"/>
    <w:multiLevelType w:val="hybridMultilevel"/>
    <w:tmpl w:val="BC7A32C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EAE0FC5"/>
    <w:multiLevelType w:val="hybridMultilevel"/>
    <w:tmpl w:val="4678C538"/>
    <w:lvl w:ilvl="0" w:tplc="2710DA5A">
      <w:start w:val="1"/>
      <w:numFmt w:val="bullet"/>
      <w:lvlText w:val=""/>
      <w:lvlJc w:val="left"/>
      <w:pPr>
        <w:tabs>
          <w:tab w:val="num" w:pos="1962"/>
        </w:tabs>
        <w:ind w:left="1962" w:hanging="414"/>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20" w15:restartNumberingAfterBreak="0">
    <w:nsid w:val="302830B7"/>
    <w:multiLevelType w:val="hybridMultilevel"/>
    <w:tmpl w:val="1A0CB79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23737C3"/>
    <w:multiLevelType w:val="hybridMultilevel"/>
    <w:tmpl w:val="09B255C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26462E4"/>
    <w:multiLevelType w:val="hybridMultilevel"/>
    <w:tmpl w:val="046E73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59C4CE8"/>
    <w:multiLevelType w:val="hybridMultilevel"/>
    <w:tmpl w:val="61FEA20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63E24E9"/>
    <w:multiLevelType w:val="hybridMultilevel"/>
    <w:tmpl w:val="40D0DBA0"/>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83A48BD"/>
    <w:multiLevelType w:val="hybridMultilevel"/>
    <w:tmpl w:val="664CEF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BAE2FFF"/>
    <w:multiLevelType w:val="hybridMultilevel"/>
    <w:tmpl w:val="F30813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3BE877C1"/>
    <w:multiLevelType w:val="hybridMultilevel"/>
    <w:tmpl w:val="CD282BD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BEB71E5"/>
    <w:multiLevelType w:val="hybridMultilevel"/>
    <w:tmpl w:val="47BA02C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416620C4"/>
    <w:multiLevelType w:val="hybridMultilevel"/>
    <w:tmpl w:val="3AECE1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B571BE2"/>
    <w:multiLevelType w:val="hybridMultilevel"/>
    <w:tmpl w:val="E83E2B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4F151F78"/>
    <w:multiLevelType w:val="hybridMultilevel"/>
    <w:tmpl w:val="D52E07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0D240FD"/>
    <w:multiLevelType w:val="hybridMultilevel"/>
    <w:tmpl w:val="C3C2A66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4492BE8"/>
    <w:multiLevelType w:val="singleLevel"/>
    <w:tmpl w:val="250EE368"/>
    <w:lvl w:ilvl="0">
      <w:start w:val="2"/>
      <w:numFmt w:val="decimal"/>
      <w:lvlText w:val="%1."/>
      <w:lvlJc w:val="left"/>
      <w:pPr>
        <w:tabs>
          <w:tab w:val="num" w:pos="420"/>
        </w:tabs>
        <w:ind w:left="420" w:hanging="420"/>
      </w:pPr>
      <w:rPr>
        <w:rFonts w:hint="default"/>
      </w:rPr>
    </w:lvl>
  </w:abstractNum>
  <w:abstractNum w:abstractNumId="34"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5DCC33C3"/>
    <w:multiLevelType w:val="hybridMultilevel"/>
    <w:tmpl w:val="026E7A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0AC648A"/>
    <w:multiLevelType w:val="hybridMultilevel"/>
    <w:tmpl w:val="138E740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618E53C8"/>
    <w:multiLevelType w:val="hybridMultilevel"/>
    <w:tmpl w:val="B2F4B71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536189C"/>
    <w:multiLevelType w:val="hybridMultilevel"/>
    <w:tmpl w:val="9364D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69B4783E"/>
    <w:multiLevelType w:val="hybridMultilevel"/>
    <w:tmpl w:val="7CE6DF6C"/>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E905062"/>
    <w:multiLevelType w:val="hybridMultilevel"/>
    <w:tmpl w:val="23DCF7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DB5EDE"/>
    <w:multiLevelType w:val="hybridMultilevel"/>
    <w:tmpl w:val="7E12E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37636FA"/>
    <w:multiLevelType w:val="hybridMultilevel"/>
    <w:tmpl w:val="81C4D0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73BA0553"/>
    <w:multiLevelType w:val="hybridMultilevel"/>
    <w:tmpl w:val="D0027CCC"/>
    <w:lvl w:ilvl="0" w:tplc="2710DA5A">
      <w:start w:val="1"/>
      <w:numFmt w:val="bullet"/>
      <w:lvlText w:val=""/>
      <w:lvlJc w:val="left"/>
      <w:pPr>
        <w:tabs>
          <w:tab w:val="num" w:pos="2388"/>
        </w:tabs>
        <w:ind w:left="2388" w:hanging="414"/>
      </w:pPr>
      <w:rPr>
        <w:rFonts w:ascii="Symbol" w:hAnsi="Symbol" w:hint="default"/>
      </w:rPr>
    </w:lvl>
    <w:lvl w:ilvl="1" w:tplc="04090003" w:tentative="1">
      <w:start w:val="1"/>
      <w:numFmt w:val="bullet"/>
      <w:lvlText w:val="o"/>
      <w:lvlJc w:val="left"/>
      <w:pPr>
        <w:tabs>
          <w:tab w:val="num" w:pos="2694"/>
        </w:tabs>
        <w:ind w:left="2694" w:hanging="360"/>
      </w:pPr>
      <w:rPr>
        <w:rFonts w:ascii="Courier New" w:hAnsi="Courier New" w:hint="default"/>
      </w:rPr>
    </w:lvl>
    <w:lvl w:ilvl="2" w:tplc="04090005" w:tentative="1">
      <w:start w:val="1"/>
      <w:numFmt w:val="bullet"/>
      <w:lvlText w:val=""/>
      <w:lvlJc w:val="left"/>
      <w:pPr>
        <w:tabs>
          <w:tab w:val="num" w:pos="3414"/>
        </w:tabs>
        <w:ind w:left="3414" w:hanging="360"/>
      </w:pPr>
      <w:rPr>
        <w:rFonts w:ascii="Wingdings" w:hAnsi="Wingdings" w:hint="default"/>
      </w:rPr>
    </w:lvl>
    <w:lvl w:ilvl="3" w:tplc="04090001" w:tentative="1">
      <w:start w:val="1"/>
      <w:numFmt w:val="bullet"/>
      <w:lvlText w:val=""/>
      <w:lvlJc w:val="left"/>
      <w:pPr>
        <w:tabs>
          <w:tab w:val="num" w:pos="4134"/>
        </w:tabs>
        <w:ind w:left="4134" w:hanging="360"/>
      </w:pPr>
      <w:rPr>
        <w:rFonts w:ascii="Symbol" w:hAnsi="Symbol" w:hint="default"/>
      </w:rPr>
    </w:lvl>
    <w:lvl w:ilvl="4" w:tplc="04090003" w:tentative="1">
      <w:start w:val="1"/>
      <w:numFmt w:val="bullet"/>
      <w:lvlText w:val="o"/>
      <w:lvlJc w:val="left"/>
      <w:pPr>
        <w:tabs>
          <w:tab w:val="num" w:pos="4854"/>
        </w:tabs>
        <w:ind w:left="4854" w:hanging="360"/>
      </w:pPr>
      <w:rPr>
        <w:rFonts w:ascii="Courier New" w:hAnsi="Courier New" w:hint="default"/>
      </w:rPr>
    </w:lvl>
    <w:lvl w:ilvl="5" w:tplc="04090005" w:tentative="1">
      <w:start w:val="1"/>
      <w:numFmt w:val="bullet"/>
      <w:lvlText w:val=""/>
      <w:lvlJc w:val="left"/>
      <w:pPr>
        <w:tabs>
          <w:tab w:val="num" w:pos="5574"/>
        </w:tabs>
        <w:ind w:left="5574" w:hanging="360"/>
      </w:pPr>
      <w:rPr>
        <w:rFonts w:ascii="Wingdings" w:hAnsi="Wingdings" w:hint="default"/>
      </w:rPr>
    </w:lvl>
    <w:lvl w:ilvl="6" w:tplc="04090001" w:tentative="1">
      <w:start w:val="1"/>
      <w:numFmt w:val="bullet"/>
      <w:lvlText w:val=""/>
      <w:lvlJc w:val="left"/>
      <w:pPr>
        <w:tabs>
          <w:tab w:val="num" w:pos="6294"/>
        </w:tabs>
        <w:ind w:left="6294" w:hanging="360"/>
      </w:pPr>
      <w:rPr>
        <w:rFonts w:ascii="Symbol" w:hAnsi="Symbol" w:hint="default"/>
      </w:rPr>
    </w:lvl>
    <w:lvl w:ilvl="7" w:tplc="04090003" w:tentative="1">
      <w:start w:val="1"/>
      <w:numFmt w:val="bullet"/>
      <w:lvlText w:val="o"/>
      <w:lvlJc w:val="left"/>
      <w:pPr>
        <w:tabs>
          <w:tab w:val="num" w:pos="7014"/>
        </w:tabs>
        <w:ind w:left="7014" w:hanging="360"/>
      </w:pPr>
      <w:rPr>
        <w:rFonts w:ascii="Courier New" w:hAnsi="Courier New" w:hint="default"/>
      </w:rPr>
    </w:lvl>
    <w:lvl w:ilvl="8" w:tplc="04090005" w:tentative="1">
      <w:start w:val="1"/>
      <w:numFmt w:val="bullet"/>
      <w:lvlText w:val=""/>
      <w:lvlJc w:val="left"/>
      <w:pPr>
        <w:tabs>
          <w:tab w:val="num" w:pos="7734"/>
        </w:tabs>
        <w:ind w:left="7734" w:hanging="360"/>
      </w:pPr>
      <w:rPr>
        <w:rFonts w:ascii="Wingdings" w:hAnsi="Wingdings" w:hint="default"/>
      </w:rPr>
    </w:lvl>
  </w:abstractNum>
  <w:abstractNum w:abstractNumId="44" w15:restartNumberingAfterBreak="0">
    <w:nsid w:val="792B33BC"/>
    <w:multiLevelType w:val="hybridMultilevel"/>
    <w:tmpl w:val="CACECA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7AB41617"/>
    <w:multiLevelType w:val="hybridMultilevel"/>
    <w:tmpl w:val="37A875D0"/>
    <w:lvl w:ilvl="0" w:tplc="04090001">
      <w:start w:val="1"/>
      <w:numFmt w:val="bullet"/>
      <w:lvlText w:val=""/>
      <w:lvlJc w:val="left"/>
      <w:pPr>
        <w:tabs>
          <w:tab w:val="num" w:pos="786"/>
        </w:tabs>
        <w:ind w:left="786" w:hanging="360"/>
      </w:pPr>
      <w:rPr>
        <w:rFonts w:ascii="Symbol" w:hAnsi="Symbol" w:hint="default"/>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46" w15:restartNumberingAfterBreak="0">
    <w:nsid w:val="7ECF2D4C"/>
    <w:multiLevelType w:val="hybridMultilevel"/>
    <w:tmpl w:val="14D6A2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1"/>
  </w:num>
  <w:num w:numId="3">
    <w:abstractNumId w:val="17"/>
  </w:num>
  <w:num w:numId="4">
    <w:abstractNumId w:val="2"/>
  </w:num>
  <w:num w:numId="5">
    <w:abstractNumId w:val="31"/>
  </w:num>
  <w:num w:numId="6">
    <w:abstractNumId w:val="23"/>
  </w:num>
  <w:num w:numId="7">
    <w:abstractNumId w:val="9"/>
  </w:num>
  <w:num w:numId="8">
    <w:abstractNumId w:val="27"/>
  </w:num>
  <w:num w:numId="9">
    <w:abstractNumId w:val="14"/>
  </w:num>
  <w:num w:numId="10">
    <w:abstractNumId w:val="29"/>
  </w:num>
  <w:num w:numId="11">
    <w:abstractNumId w:val="11"/>
  </w:num>
  <w:num w:numId="12">
    <w:abstractNumId w:val="21"/>
  </w:num>
  <w:num w:numId="13">
    <w:abstractNumId w:val="10"/>
  </w:num>
  <w:num w:numId="14">
    <w:abstractNumId w:val="18"/>
  </w:num>
  <w:num w:numId="15">
    <w:abstractNumId w:val="46"/>
  </w:num>
  <w:num w:numId="16">
    <w:abstractNumId w:val="20"/>
  </w:num>
  <w:num w:numId="17">
    <w:abstractNumId w:val="38"/>
  </w:num>
  <w:num w:numId="18">
    <w:abstractNumId w:val="7"/>
  </w:num>
  <w:num w:numId="19">
    <w:abstractNumId w:val="34"/>
  </w:num>
  <w:num w:numId="20">
    <w:abstractNumId w:val="8"/>
  </w:num>
  <w:num w:numId="21">
    <w:abstractNumId w:val="43"/>
  </w:num>
  <w:num w:numId="22">
    <w:abstractNumId w:val="1"/>
  </w:num>
  <w:num w:numId="23">
    <w:abstractNumId w:val="19"/>
  </w:num>
  <w:num w:numId="24">
    <w:abstractNumId w:val="42"/>
  </w:num>
  <w:num w:numId="25">
    <w:abstractNumId w:val="26"/>
  </w:num>
  <w:num w:numId="26">
    <w:abstractNumId w:val="16"/>
  </w:num>
  <w:num w:numId="27">
    <w:abstractNumId w:val="35"/>
  </w:num>
  <w:num w:numId="28">
    <w:abstractNumId w:val="13"/>
  </w:num>
  <w:num w:numId="29">
    <w:abstractNumId w:val="5"/>
  </w:num>
  <w:num w:numId="30">
    <w:abstractNumId w:val="33"/>
  </w:num>
  <w:num w:numId="31">
    <w:abstractNumId w:val="25"/>
  </w:num>
  <w:num w:numId="32">
    <w:abstractNumId w:val="3"/>
  </w:num>
  <w:num w:numId="33">
    <w:abstractNumId w:val="24"/>
  </w:num>
  <w:num w:numId="34">
    <w:abstractNumId w:val="45"/>
  </w:num>
  <w:num w:numId="35">
    <w:abstractNumId w:val="4"/>
  </w:num>
  <w:num w:numId="36">
    <w:abstractNumId w:val="15"/>
  </w:num>
  <w:num w:numId="37">
    <w:abstractNumId w:val="39"/>
  </w:num>
  <w:num w:numId="38">
    <w:abstractNumId w:val="37"/>
  </w:num>
  <w:num w:numId="39">
    <w:abstractNumId w:val="22"/>
  </w:num>
  <w:num w:numId="40">
    <w:abstractNumId w:val="12"/>
  </w:num>
  <w:num w:numId="41">
    <w:abstractNumId w:val="32"/>
  </w:num>
  <w:num w:numId="42">
    <w:abstractNumId w:val="44"/>
  </w:num>
  <w:num w:numId="43">
    <w:abstractNumId w:val="28"/>
  </w:num>
  <w:num w:numId="44">
    <w:abstractNumId w:val="30"/>
  </w:num>
  <w:num w:numId="45">
    <w:abstractNumId w:val="6"/>
  </w:num>
  <w:num w:numId="46">
    <w:abstractNumId w:val="40"/>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106C91"/>
    <w:rsid w:val="00296A80"/>
    <w:rsid w:val="003321DB"/>
    <w:rsid w:val="003917C7"/>
    <w:rsid w:val="006707BE"/>
    <w:rsid w:val="00697DC0"/>
    <w:rsid w:val="00727079"/>
    <w:rsid w:val="00811830"/>
    <w:rsid w:val="00835D83"/>
    <w:rsid w:val="00843840"/>
    <w:rsid w:val="008A2EB9"/>
    <w:rsid w:val="008C62C6"/>
    <w:rsid w:val="00920691"/>
    <w:rsid w:val="009442B1"/>
    <w:rsid w:val="00964352"/>
    <w:rsid w:val="009861D1"/>
    <w:rsid w:val="009A3ECA"/>
    <w:rsid w:val="00A85F8A"/>
    <w:rsid w:val="00AF3EC4"/>
    <w:rsid w:val="00B2485A"/>
    <w:rsid w:val="00C50997"/>
    <w:rsid w:val="00CE609B"/>
    <w:rsid w:val="00CF4469"/>
    <w:rsid w:val="00D0103D"/>
    <w:rsid w:val="00D57286"/>
    <w:rsid w:val="00D76DC6"/>
    <w:rsid w:val="00DB3CDD"/>
    <w:rsid w:val="00DC731C"/>
    <w:rsid w:val="00EE2917"/>
    <w:rsid w:val="00EF20B6"/>
    <w:rsid w:val="00EF7ABD"/>
    <w:rsid w:val="00F329FC"/>
    <w:rsid w:val="00F903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33F87"/>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iPriority w:val="99"/>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paragraph" w:styleId="FootnoteText">
    <w:name w:val="footnote text"/>
    <w:basedOn w:val="Normal"/>
    <w:link w:val="FootnoteTextChar"/>
    <w:semiHidden/>
    <w:rsid w:val="00D0103D"/>
    <w:pPr>
      <w:autoSpaceDE w:val="0"/>
      <w:autoSpaceDN w:val="0"/>
      <w:spacing w:after="0" w:line="240" w:lineRule="auto"/>
    </w:pPr>
    <w:rPr>
      <w:rFonts w:ascii="Courier New" w:eastAsia="Times New Roman" w:hAnsi="Courier New" w:cs="Courier New"/>
      <w:lang w:val="en-US" w:eastAsia="en-GB"/>
    </w:rPr>
  </w:style>
  <w:style w:type="character" w:customStyle="1" w:styleId="FootnoteTextChar">
    <w:name w:val="Footnote Text Char"/>
    <w:basedOn w:val="DefaultParagraphFont"/>
    <w:link w:val="FootnoteText"/>
    <w:semiHidden/>
    <w:rsid w:val="00D0103D"/>
    <w:rPr>
      <w:rFonts w:ascii="Courier New" w:eastAsia="Times New Roman" w:hAnsi="Courier New" w:cs="Courier New"/>
      <w:sz w:val="20"/>
      <w:szCs w:val="20"/>
      <w:lang w:val="en-US" w:eastAsia="en-GB"/>
    </w:rPr>
  </w:style>
  <w:style w:type="paragraph" w:styleId="BodyText">
    <w:name w:val="Body Text"/>
    <w:basedOn w:val="Normal"/>
    <w:link w:val="BodyTextChar"/>
    <w:rsid w:val="00D57286"/>
    <w:pPr>
      <w:tabs>
        <w:tab w:val="left" w:pos="1134"/>
      </w:tabs>
      <w:spacing w:before="24" w:after="24" w:line="240" w:lineRule="auto"/>
    </w:pPr>
    <w:rPr>
      <w:rFonts w:ascii="Times New Roman" w:eastAsia="Times New Roman" w:hAnsi="Times New Roman" w:cs="Times New Roman"/>
      <w:sz w:val="24"/>
      <w:lang w:val="en-AU"/>
    </w:rPr>
  </w:style>
  <w:style w:type="character" w:customStyle="1" w:styleId="BodyTextChar">
    <w:name w:val="Body Text Char"/>
    <w:basedOn w:val="DefaultParagraphFont"/>
    <w:link w:val="BodyText"/>
    <w:rsid w:val="00D57286"/>
    <w:rPr>
      <w:rFonts w:ascii="Times New Roman" w:eastAsia="Times New Roman" w:hAnsi="Times New Roman" w:cs="Times New Roman"/>
      <w:sz w:val="24"/>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B2DC1-EA88-4C23-9030-31247746A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1181</Words>
  <Characters>6735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2</cp:revision>
  <dcterms:created xsi:type="dcterms:W3CDTF">2019-12-18T16:16:00Z</dcterms:created>
  <dcterms:modified xsi:type="dcterms:W3CDTF">2019-12-18T16:16:00Z</dcterms:modified>
</cp:coreProperties>
</file>