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ABD" w:rsidRPr="00CE609B" w:rsidRDefault="00EF7ABD" w:rsidP="00CE609B">
      <w:pPr>
        <w:spacing w:after="0" w:line="240" w:lineRule="auto"/>
        <w:rPr>
          <w:rFonts w:ascii="Calibri" w:hAnsi="Calibri"/>
          <w:color w:val="C46206"/>
          <w:sz w:val="40"/>
          <w:szCs w:val="40"/>
        </w:rPr>
      </w:pPr>
      <w:bookmarkStart w:id="0" w:name="Title"/>
      <w:bookmarkStart w:id="1" w:name="_GoBack"/>
      <w:bookmarkEnd w:id="1"/>
      <w:r w:rsidRPr="00CE609B">
        <w:rPr>
          <w:rFonts w:ascii="Calibri" w:hAnsi="Calibri"/>
          <w:color w:val="C46206"/>
          <w:sz w:val="40"/>
          <w:szCs w:val="40"/>
        </w:rPr>
        <w:t xml:space="preserve">CARE </w:t>
      </w:r>
      <w:r w:rsidR="00D76DC6" w:rsidRPr="00CE609B">
        <w:rPr>
          <w:rFonts w:ascii="Calibri" w:hAnsi="Calibri"/>
          <w:color w:val="C46206"/>
          <w:sz w:val="40"/>
          <w:szCs w:val="40"/>
        </w:rPr>
        <w:t xml:space="preserve">International Roster for Emergency Deployment </w:t>
      </w:r>
    </w:p>
    <w:p w:rsidR="00106C91" w:rsidRPr="009861D1" w:rsidRDefault="00EF7ABD" w:rsidP="00CE609B">
      <w:pPr>
        <w:spacing w:after="0" w:line="240" w:lineRule="auto"/>
        <w:rPr>
          <w:rFonts w:ascii="Calibri" w:hAnsi="Calibri"/>
          <w:i/>
          <w:color w:val="C66006"/>
          <w:sz w:val="40"/>
          <w:szCs w:val="40"/>
        </w:rPr>
      </w:pPr>
      <w:r w:rsidRPr="00CE609B">
        <w:rPr>
          <w:rFonts w:ascii="Calibri" w:hAnsi="Calibri"/>
          <w:color w:val="C46206"/>
          <w:sz w:val="40"/>
          <w:szCs w:val="40"/>
        </w:rPr>
        <w:t xml:space="preserve">(CI-RED) </w:t>
      </w:r>
      <w:r w:rsidR="00D76DC6" w:rsidRPr="00CE609B">
        <w:rPr>
          <w:rFonts w:ascii="Calibri" w:hAnsi="Calibri"/>
          <w:color w:val="C46206"/>
          <w:sz w:val="40"/>
          <w:szCs w:val="40"/>
        </w:rPr>
        <w:t>Terms of Reference</w:t>
      </w:r>
      <w:r w:rsidRPr="00CE609B">
        <w:rPr>
          <w:rFonts w:ascii="Calibri" w:hAnsi="Calibri"/>
          <w:color w:val="C46206"/>
          <w:sz w:val="40"/>
          <w:szCs w:val="40"/>
        </w:rPr>
        <w:t xml:space="preserve"> </w:t>
      </w:r>
      <w:r w:rsidR="00D0103D">
        <w:rPr>
          <w:rFonts w:ascii="Calibri" w:hAnsi="Calibri"/>
          <w:color w:val="C46206"/>
          <w:sz w:val="40"/>
          <w:szCs w:val="40"/>
        </w:rPr>
        <w:t>–</w:t>
      </w:r>
      <w:r w:rsidR="00D76DC6" w:rsidRPr="00CE609B">
        <w:rPr>
          <w:rFonts w:ascii="Calibri" w:hAnsi="Calibri"/>
          <w:color w:val="C46206"/>
          <w:sz w:val="40"/>
          <w:szCs w:val="40"/>
        </w:rPr>
        <w:t xml:space="preserve"> </w:t>
      </w:r>
      <w:r w:rsidR="00E3633E">
        <w:rPr>
          <w:rFonts w:ascii="Calibri" w:hAnsi="Calibri"/>
          <w:i/>
          <w:color w:val="F79646"/>
          <w:sz w:val="40"/>
          <w:szCs w:val="40"/>
        </w:rPr>
        <w:t>Media &amp; Communications</w:t>
      </w:r>
    </w:p>
    <w:bookmarkEnd w:id="0"/>
    <w:p w:rsidR="00106C91" w:rsidRPr="00DC731C" w:rsidRDefault="00CE609B" w:rsidP="00CF4469">
      <w:pPr>
        <w:spacing w:before="240" w:after="40"/>
        <w:rPr>
          <w:color w:val="C66006"/>
          <w:sz w:val="24"/>
          <w:szCs w:val="24"/>
        </w:rPr>
      </w:pPr>
      <w:r w:rsidRPr="009861D1">
        <w:rPr>
          <w:noProof/>
          <w:color w:val="C46206"/>
          <w:lang w:val="en-AU" w:eastAsia="en-AU"/>
        </w:rPr>
        <mc:AlternateContent>
          <mc:Choice Requires="wps">
            <w:drawing>
              <wp:anchor distT="0" distB="0" distL="114300" distR="114300" simplePos="0" relativeHeight="251659264" behindDoc="1" locked="0" layoutInCell="1" allowOverlap="1" wp14:anchorId="18D7BFC9" wp14:editId="27E52E9B">
                <wp:simplePos x="0" y="0"/>
                <wp:positionH relativeFrom="page">
                  <wp:posOffset>255905</wp:posOffset>
                </wp:positionH>
                <wp:positionV relativeFrom="page">
                  <wp:posOffset>1300007</wp:posOffset>
                </wp:positionV>
                <wp:extent cx="7019925" cy="10795"/>
                <wp:effectExtent l="0" t="0" r="28575" b="27305"/>
                <wp:wrapNone/>
                <wp:docPr id="3" name="Straight Connector 3"/>
                <wp:cNvGraphicFramePr/>
                <a:graphic xmlns:a="http://schemas.openxmlformats.org/drawingml/2006/main">
                  <a:graphicData uri="http://schemas.microsoft.com/office/word/2010/wordprocessingShape">
                    <wps:wsp>
                      <wps:cNvCnPr/>
                      <wps:spPr>
                        <a:xfrm flipV="1">
                          <a:off x="0" y="0"/>
                          <a:ext cx="7019925" cy="10795"/>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D004D3" id="Straight Connector 3" o:spid="_x0000_s1026" style="position:absolute;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0.15pt,102.35pt" to="572.9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" strokecolor="#c46206" strokeweight=".5pt">
                <v:stroke joinstyle="miter"/>
                <w10:wrap anchorx="page" anchory="page"/>
              </v:line>
            </w:pict>
          </mc:Fallback>
        </mc:AlternateContent>
      </w:r>
      <w:r w:rsidR="00EF7ABD" w:rsidRPr="00DC731C">
        <w:rPr>
          <w:color w:val="C66006"/>
          <w:sz w:val="24"/>
          <w:szCs w:val="24"/>
        </w:rPr>
        <w:t>Purpose / Role</w:t>
      </w:r>
    </w:p>
    <w:p w:rsidR="00E3633E" w:rsidRPr="00E3633E" w:rsidRDefault="00E3633E" w:rsidP="00E3633E">
      <w:pPr>
        <w:ind w:left="720"/>
        <w:rPr>
          <w:sz w:val="24"/>
          <w:szCs w:val="24"/>
        </w:rPr>
      </w:pPr>
      <w:r w:rsidRPr="00E3633E">
        <w:rPr>
          <w:sz w:val="24"/>
          <w:szCs w:val="24"/>
        </w:rPr>
        <w:t xml:space="preserve">Maximize positive media coverage and fundraising opportunities and support accountability to key stakeholders by communicating the humanitarian situation and CARE's emergency operations. </w:t>
      </w:r>
    </w:p>
    <w:p w:rsidR="00D0103D" w:rsidRPr="00F90361" w:rsidRDefault="00EF7ABD" w:rsidP="00F90361">
      <w:pPr>
        <w:spacing w:before="240" w:after="40" w:line="240" w:lineRule="auto"/>
        <w:rPr>
          <w:color w:val="C66006"/>
          <w:sz w:val="24"/>
          <w:szCs w:val="24"/>
        </w:rPr>
      </w:pPr>
      <w:r w:rsidRPr="00D57286">
        <w:rPr>
          <w:color w:val="C66006"/>
          <w:sz w:val="24"/>
          <w:szCs w:val="24"/>
        </w:rPr>
        <w:t xml:space="preserve"> </w:t>
      </w:r>
      <w:r w:rsidR="00E3633E">
        <w:rPr>
          <w:color w:val="C66006"/>
          <w:sz w:val="24"/>
          <w:szCs w:val="24"/>
        </w:rPr>
        <w:t>Expected Key Outputs</w:t>
      </w:r>
      <w:r w:rsidR="00F90361">
        <w:rPr>
          <w:color w:val="C66006"/>
          <w:sz w:val="24"/>
          <w:szCs w:val="24"/>
        </w:rPr>
        <w:t xml:space="preserve"> </w:t>
      </w:r>
    </w:p>
    <w:p w:rsidR="00E3633E" w:rsidRPr="00E3633E" w:rsidRDefault="00E3633E" w:rsidP="00E3633E">
      <w:pPr>
        <w:numPr>
          <w:ilvl w:val="0"/>
          <w:numId w:val="30"/>
        </w:numPr>
        <w:spacing w:after="0"/>
        <w:rPr>
          <w:sz w:val="24"/>
          <w:szCs w:val="24"/>
        </w:rPr>
      </w:pPr>
      <w:r w:rsidRPr="00E3633E">
        <w:rPr>
          <w:sz w:val="24"/>
          <w:szCs w:val="24"/>
        </w:rPr>
        <w:t>Package with media and communications materials highlighting our emergency response and our focus on women and girls, including press releases, talking points, key messages, stories, video footage, photos, factsheets and others as appropriate.</w:t>
      </w:r>
    </w:p>
    <w:p w:rsidR="00E3633E" w:rsidRPr="00E3633E" w:rsidRDefault="00E3633E" w:rsidP="00E3633E">
      <w:pPr>
        <w:numPr>
          <w:ilvl w:val="0"/>
          <w:numId w:val="30"/>
        </w:numPr>
        <w:spacing w:after="0"/>
        <w:rPr>
          <w:sz w:val="24"/>
          <w:szCs w:val="24"/>
        </w:rPr>
      </w:pPr>
      <w:r w:rsidRPr="00E3633E">
        <w:rPr>
          <w:sz w:val="24"/>
          <w:szCs w:val="24"/>
        </w:rPr>
        <w:t xml:space="preserve">Explainer/facts on the emergency and the situation for women and girls for websites. </w:t>
      </w:r>
    </w:p>
    <w:p w:rsidR="00E3633E" w:rsidRPr="00E3633E" w:rsidRDefault="00E3633E" w:rsidP="00E3633E">
      <w:pPr>
        <w:numPr>
          <w:ilvl w:val="0"/>
          <w:numId w:val="30"/>
        </w:numPr>
        <w:spacing w:after="0"/>
        <w:rPr>
          <w:sz w:val="24"/>
          <w:szCs w:val="24"/>
        </w:rPr>
      </w:pPr>
      <w:r w:rsidRPr="00E3633E">
        <w:rPr>
          <w:sz w:val="24"/>
          <w:szCs w:val="24"/>
        </w:rPr>
        <w:t>Headshots of all spokespeople.</w:t>
      </w:r>
    </w:p>
    <w:p w:rsidR="00E3633E" w:rsidRPr="00E3633E" w:rsidRDefault="00E3633E" w:rsidP="00E3633E">
      <w:pPr>
        <w:numPr>
          <w:ilvl w:val="0"/>
          <w:numId w:val="30"/>
        </w:numPr>
        <w:spacing w:after="0"/>
        <w:rPr>
          <w:sz w:val="24"/>
          <w:szCs w:val="24"/>
        </w:rPr>
      </w:pPr>
      <w:r w:rsidRPr="00E3633E">
        <w:rPr>
          <w:sz w:val="24"/>
          <w:szCs w:val="24"/>
        </w:rPr>
        <w:t>Dollar handles and images of items.</w:t>
      </w:r>
    </w:p>
    <w:p w:rsidR="00E3633E" w:rsidRPr="00E3633E" w:rsidRDefault="00E3633E" w:rsidP="00E3633E">
      <w:pPr>
        <w:numPr>
          <w:ilvl w:val="0"/>
          <w:numId w:val="30"/>
        </w:numPr>
        <w:spacing w:after="0"/>
        <w:rPr>
          <w:sz w:val="24"/>
          <w:szCs w:val="24"/>
        </w:rPr>
      </w:pPr>
      <w:r w:rsidRPr="00E3633E">
        <w:rPr>
          <w:sz w:val="24"/>
          <w:szCs w:val="24"/>
        </w:rPr>
        <w:t>Quotes from senior staff/spokespeople about response.</w:t>
      </w:r>
    </w:p>
    <w:p w:rsidR="00E3633E" w:rsidRPr="00E3633E" w:rsidRDefault="00E3633E" w:rsidP="00E3633E">
      <w:pPr>
        <w:numPr>
          <w:ilvl w:val="0"/>
          <w:numId w:val="30"/>
        </w:numPr>
        <w:spacing w:after="0"/>
        <w:rPr>
          <w:sz w:val="24"/>
          <w:szCs w:val="24"/>
        </w:rPr>
      </w:pPr>
      <w:r w:rsidRPr="00E3633E">
        <w:rPr>
          <w:sz w:val="24"/>
          <w:szCs w:val="24"/>
        </w:rPr>
        <w:t>Quotes from affected population (a range of demographics if possible – young, elderly, both genders, pregnant women).</w:t>
      </w:r>
    </w:p>
    <w:p w:rsidR="00E3633E" w:rsidRPr="00E3633E" w:rsidRDefault="00E3633E" w:rsidP="00E3633E">
      <w:pPr>
        <w:numPr>
          <w:ilvl w:val="0"/>
          <w:numId w:val="30"/>
        </w:numPr>
        <w:spacing w:after="0"/>
        <w:rPr>
          <w:sz w:val="24"/>
          <w:szCs w:val="24"/>
        </w:rPr>
      </w:pPr>
      <w:r w:rsidRPr="00E3633E">
        <w:rPr>
          <w:sz w:val="24"/>
          <w:szCs w:val="24"/>
        </w:rPr>
        <w:t xml:space="preserve">Video: face to camera pieces explaining the current situation. B-roll of impact and response activities. </w:t>
      </w:r>
    </w:p>
    <w:p w:rsidR="00F90361" w:rsidRDefault="00E3633E" w:rsidP="00E3633E">
      <w:pPr>
        <w:spacing w:before="240" w:after="0" w:line="240" w:lineRule="auto"/>
        <w:rPr>
          <w:color w:val="C66006"/>
          <w:sz w:val="24"/>
          <w:szCs w:val="24"/>
        </w:rPr>
      </w:pPr>
      <w:r>
        <w:rPr>
          <w:color w:val="C66006"/>
          <w:sz w:val="24"/>
          <w:szCs w:val="24"/>
        </w:rPr>
        <w:t>Responsibilities and Tasks</w:t>
      </w:r>
    </w:p>
    <w:p w:rsidR="00E3633E" w:rsidRPr="00E3633E" w:rsidRDefault="00D0103D" w:rsidP="00E3633E">
      <w:pPr>
        <w:tabs>
          <w:tab w:val="left" w:pos="426"/>
        </w:tabs>
        <w:spacing w:after="0"/>
        <w:ind w:left="426"/>
        <w:rPr>
          <w:b/>
          <w:sz w:val="24"/>
          <w:szCs w:val="24"/>
        </w:rPr>
      </w:pPr>
      <w:r w:rsidRPr="00E3633E">
        <w:rPr>
          <w:b/>
          <w:sz w:val="24"/>
          <w:szCs w:val="24"/>
        </w:rPr>
        <w:tab/>
      </w:r>
      <w:r w:rsidR="00E3633E" w:rsidRPr="00E3633E">
        <w:rPr>
          <w:b/>
          <w:sz w:val="24"/>
          <w:szCs w:val="24"/>
        </w:rPr>
        <w:t>External Liaison and Communications</w:t>
      </w:r>
    </w:p>
    <w:p w:rsidR="00E3633E" w:rsidRPr="00E3633E" w:rsidRDefault="00E3633E" w:rsidP="00E3633E">
      <w:pPr>
        <w:numPr>
          <w:ilvl w:val="0"/>
          <w:numId w:val="33"/>
        </w:numPr>
        <w:tabs>
          <w:tab w:val="clear" w:pos="720"/>
          <w:tab w:val="num" w:pos="1080"/>
        </w:tabs>
        <w:spacing w:after="0"/>
        <w:ind w:left="1080"/>
        <w:rPr>
          <w:sz w:val="24"/>
          <w:szCs w:val="24"/>
        </w:rPr>
      </w:pPr>
      <w:r w:rsidRPr="00E3633E">
        <w:rPr>
          <w:sz w:val="24"/>
          <w:szCs w:val="24"/>
        </w:rPr>
        <w:t>Develop and amend as necessary an initial media strategy for national and international media.</w:t>
      </w:r>
    </w:p>
    <w:p w:rsidR="00E3633E" w:rsidRPr="00E3633E" w:rsidRDefault="00E3633E" w:rsidP="00E3633E">
      <w:pPr>
        <w:numPr>
          <w:ilvl w:val="0"/>
          <w:numId w:val="33"/>
        </w:numPr>
        <w:tabs>
          <w:tab w:val="clear" w:pos="720"/>
          <w:tab w:val="num" w:pos="1080"/>
        </w:tabs>
        <w:spacing w:after="0"/>
        <w:ind w:left="1080"/>
        <w:rPr>
          <w:sz w:val="24"/>
          <w:szCs w:val="24"/>
        </w:rPr>
      </w:pPr>
      <w:r w:rsidRPr="00E3633E">
        <w:rPr>
          <w:sz w:val="24"/>
          <w:szCs w:val="24"/>
        </w:rPr>
        <w:t>Develop and maintain excellent relationships with key national and international journalists, other CI Communications Officers, and with representatives of other NGOs, etc. Keep media log for media contacts.</w:t>
      </w:r>
    </w:p>
    <w:p w:rsidR="00E3633E" w:rsidRPr="00E3633E" w:rsidRDefault="00E3633E" w:rsidP="00E3633E">
      <w:pPr>
        <w:numPr>
          <w:ilvl w:val="0"/>
          <w:numId w:val="33"/>
        </w:numPr>
        <w:tabs>
          <w:tab w:val="clear" w:pos="720"/>
          <w:tab w:val="num" w:pos="1080"/>
        </w:tabs>
        <w:spacing w:after="0"/>
        <w:ind w:left="1080"/>
        <w:rPr>
          <w:sz w:val="24"/>
          <w:szCs w:val="24"/>
        </w:rPr>
      </w:pPr>
      <w:r w:rsidRPr="00E3633E">
        <w:rPr>
          <w:sz w:val="24"/>
          <w:szCs w:val="24"/>
        </w:rPr>
        <w:t>Act as the main point of contact for media and respond to requests for information from journalists, members of CI, and donors, including arranging interviews and field visits.</w:t>
      </w:r>
    </w:p>
    <w:p w:rsidR="00E3633E" w:rsidRPr="00E3633E" w:rsidRDefault="00E3633E" w:rsidP="00E3633E">
      <w:pPr>
        <w:numPr>
          <w:ilvl w:val="0"/>
          <w:numId w:val="33"/>
        </w:numPr>
        <w:tabs>
          <w:tab w:val="clear" w:pos="720"/>
          <w:tab w:val="num" w:pos="1080"/>
        </w:tabs>
        <w:spacing w:after="0"/>
        <w:ind w:left="1080"/>
        <w:rPr>
          <w:sz w:val="24"/>
          <w:szCs w:val="24"/>
        </w:rPr>
      </w:pPr>
      <w:r w:rsidRPr="00E3633E">
        <w:rPr>
          <w:sz w:val="24"/>
          <w:szCs w:val="24"/>
        </w:rPr>
        <w:t>Act as spokesperson for the organization when appropriate and with approval of the CD.</w:t>
      </w:r>
    </w:p>
    <w:p w:rsidR="00E3633E" w:rsidRPr="00E3633E" w:rsidRDefault="00E3633E" w:rsidP="00E3633E">
      <w:pPr>
        <w:numPr>
          <w:ilvl w:val="0"/>
          <w:numId w:val="33"/>
        </w:numPr>
        <w:tabs>
          <w:tab w:val="clear" w:pos="720"/>
          <w:tab w:val="num" w:pos="1080"/>
        </w:tabs>
        <w:spacing w:after="0"/>
        <w:ind w:left="1080"/>
        <w:rPr>
          <w:sz w:val="24"/>
          <w:szCs w:val="24"/>
        </w:rPr>
      </w:pPr>
      <w:r w:rsidRPr="00E3633E">
        <w:rPr>
          <w:sz w:val="24"/>
          <w:szCs w:val="24"/>
        </w:rPr>
        <w:t>Prepare, distribute and log press releases.</w:t>
      </w:r>
    </w:p>
    <w:p w:rsidR="00E3633E" w:rsidRPr="00E3633E" w:rsidRDefault="00E3633E" w:rsidP="00E3633E">
      <w:pPr>
        <w:numPr>
          <w:ilvl w:val="0"/>
          <w:numId w:val="33"/>
        </w:numPr>
        <w:tabs>
          <w:tab w:val="clear" w:pos="720"/>
          <w:tab w:val="num" w:pos="1080"/>
        </w:tabs>
        <w:spacing w:after="0"/>
        <w:ind w:left="1080"/>
        <w:rPr>
          <w:sz w:val="24"/>
          <w:szCs w:val="24"/>
        </w:rPr>
      </w:pPr>
      <w:r w:rsidRPr="00E3633E">
        <w:rPr>
          <w:sz w:val="24"/>
          <w:szCs w:val="24"/>
        </w:rPr>
        <w:t>Conduct regular field visits to interview staff and beneficiaries.</w:t>
      </w:r>
    </w:p>
    <w:p w:rsidR="00E3633E" w:rsidRPr="00E3633E" w:rsidRDefault="00E3633E" w:rsidP="00E3633E">
      <w:pPr>
        <w:numPr>
          <w:ilvl w:val="0"/>
          <w:numId w:val="33"/>
        </w:numPr>
        <w:tabs>
          <w:tab w:val="clear" w:pos="720"/>
          <w:tab w:val="num" w:pos="1080"/>
        </w:tabs>
        <w:spacing w:after="0"/>
        <w:ind w:left="1080"/>
        <w:rPr>
          <w:sz w:val="24"/>
          <w:szCs w:val="24"/>
        </w:rPr>
      </w:pPr>
      <w:r w:rsidRPr="00E3633E">
        <w:rPr>
          <w:sz w:val="24"/>
          <w:szCs w:val="24"/>
        </w:rPr>
        <w:t>Work with national communications officer (if available), CD and Emergency Team to determine how to liaise with local media.</w:t>
      </w:r>
    </w:p>
    <w:p w:rsidR="00E3633E" w:rsidRPr="00E3633E" w:rsidRDefault="00E3633E" w:rsidP="00E3633E">
      <w:pPr>
        <w:numPr>
          <w:ilvl w:val="0"/>
          <w:numId w:val="33"/>
        </w:numPr>
        <w:tabs>
          <w:tab w:val="clear" w:pos="720"/>
          <w:tab w:val="num" w:pos="1080"/>
        </w:tabs>
        <w:spacing w:after="0"/>
        <w:ind w:left="1080"/>
        <w:rPr>
          <w:sz w:val="24"/>
          <w:szCs w:val="24"/>
        </w:rPr>
      </w:pPr>
      <w:r w:rsidRPr="00E3633E">
        <w:rPr>
          <w:sz w:val="24"/>
          <w:szCs w:val="24"/>
        </w:rPr>
        <w:t>Liaise with ECHO, UNHCR, OCHA and other peer Communications Officers to get latest updates and work on potential joint-messaging.</w:t>
      </w:r>
    </w:p>
    <w:p w:rsidR="00E3633E" w:rsidRPr="00E3633E" w:rsidRDefault="00E3633E" w:rsidP="00E3633E">
      <w:pPr>
        <w:numPr>
          <w:ilvl w:val="0"/>
          <w:numId w:val="33"/>
        </w:numPr>
        <w:tabs>
          <w:tab w:val="clear" w:pos="720"/>
          <w:tab w:val="num" w:pos="1080"/>
        </w:tabs>
        <w:spacing w:after="0"/>
        <w:ind w:left="1080"/>
        <w:rPr>
          <w:sz w:val="24"/>
          <w:szCs w:val="24"/>
        </w:rPr>
      </w:pPr>
      <w:r w:rsidRPr="00E3633E">
        <w:rPr>
          <w:sz w:val="24"/>
          <w:szCs w:val="24"/>
        </w:rPr>
        <w:t>Participate in the Communications to Disaster-affected Communities (CDAC) working group, if active.</w:t>
      </w:r>
    </w:p>
    <w:p w:rsidR="00E3633E" w:rsidRPr="00E3633E" w:rsidRDefault="00E3633E" w:rsidP="00E3633E">
      <w:pPr>
        <w:spacing w:before="240" w:after="0"/>
        <w:ind w:left="780"/>
        <w:rPr>
          <w:b/>
          <w:sz w:val="24"/>
          <w:szCs w:val="24"/>
        </w:rPr>
      </w:pPr>
      <w:r w:rsidRPr="00E3633E">
        <w:rPr>
          <w:b/>
          <w:sz w:val="24"/>
          <w:szCs w:val="24"/>
        </w:rPr>
        <w:t>Internal Liaison and Communications</w:t>
      </w:r>
    </w:p>
    <w:p w:rsidR="00E3633E" w:rsidRPr="00E3633E" w:rsidRDefault="00E3633E" w:rsidP="00E3633E">
      <w:pPr>
        <w:numPr>
          <w:ilvl w:val="0"/>
          <w:numId w:val="34"/>
        </w:numPr>
        <w:tabs>
          <w:tab w:val="clear" w:pos="720"/>
          <w:tab w:val="num" w:pos="1080"/>
        </w:tabs>
        <w:spacing w:after="0"/>
        <w:ind w:left="1080"/>
        <w:rPr>
          <w:sz w:val="24"/>
          <w:szCs w:val="24"/>
        </w:rPr>
      </w:pPr>
      <w:r w:rsidRPr="00E3633E">
        <w:rPr>
          <w:sz w:val="24"/>
          <w:szCs w:val="24"/>
        </w:rPr>
        <w:t>Work with CI Communications Officers to be aware of which journalists are travelling to the region and report contacts of international journalists to respective national CARE offices.</w:t>
      </w:r>
    </w:p>
    <w:p w:rsidR="00E3633E" w:rsidRPr="00E3633E" w:rsidRDefault="00E3633E" w:rsidP="00E3633E">
      <w:pPr>
        <w:numPr>
          <w:ilvl w:val="0"/>
          <w:numId w:val="34"/>
        </w:numPr>
        <w:tabs>
          <w:tab w:val="clear" w:pos="720"/>
          <w:tab w:val="num" w:pos="1080"/>
        </w:tabs>
        <w:spacing w:after="0"/>
        <w:ind w:left="1080"/>
        <w:rPr>
          <w:sz w:val="24"/>
          <w:szCs w:val="24"/>
        </w:rPr>
      </w:pPr>
      <w:r w:rsidRPr="00E3633E">
        <w:rPr>
          <w:sz w:val="24"/>
          <w:szCs w:val="24"/>
        </w:rPr>
        <w:t xml:space="preserve">Disseminate a steady flow of information (updates, human interest stories, talking points and Q&amp;As, blogs etc) highlighting our focus on women and girls to the CI </w:t>
      </w:r>
      <w:r w:rsidRPr="00E3633E">
        <w:rPr>
          <w:sz w:val="24"/>
          <w:szCs w:val="24"/>
        </w:rPr>
        <w:lastRenderedPageBreak/>
        <w:t xml:space="preserve">Communications Officers for internal and external dissemination. Be creative and flexible in your approach, adapt to the situation and communications needs of CARE teams. </w:t>
      </w:r>
    </w:p>
    <w:p w:rsidR="00E3633E" w:rsidRPr="00E3633E" w:rsidRDefault="00E3633E" w:rsidP="00E3633E">
      <w:pPr>
        <w:numPr>
          <w:ilvl w:val="0"/>
          <w:numId w:val="34"/>
        </w:numPr>
        <w:tabs>
          <w:tab w:val="clear" w:pos="720"/>
          <w:tab w:val="num" w:pos="1080"/>
        </w:tabs>
        <w:spacing w:after="0"/>
        <w:ind w:left="1080"/>
        <w:rPr>
          <w:sz w:val="24"/>
          <w:szCs w:val="24"/>
        </w:rPr>
      </w:pPr>
      <w:r w:rsidRPr="00E3633E">
        <w:rPr>
          <w:sz w:val="24"/>
          <w:szCs w:val="24"/>
        </w:rPr>
        <w:t>Monitor print and electronic media for mentions of CARE and other topics of interest to the organization, and inform the Country Director, Emergency Team Leader and CI Communications Officers of anything important.</w:t>
      </w:r>
    </w:p>
    <w:p w:rsidR="00E3633E" w:rsidRPr="00E3633E" w:rsidRDefault="00E3633E" w:rsidP="00E3633E">
      <w:pPr>
        <w:numPr>
          <w:ilvl w:val="0"/>
          <w:numId w:val="34"/>
        </w:numPr>
        <w:tabs>
          <w:tab w:val="clear" w:pos="720"/>
          <w:tab w:val="num" w:pos="1080"/>
        </w:tabs>
        <w:spacing w:after="0"/>
        <w:ind w:left="1080"/>
        <w:rPr>
          <w:sz w:val="24"/>
          <w:szCs w:val="24"/>
        </w:rPr>
      </w:pPr>
      <w:r w:rsidRPr="00E3633E">
        <w:rPr>
          <w:sz w:val="24"/>
          <w:szCs w:val="24"/>
        </w:rPr>
        <w:t>Identify and create talking points/Q&amp;As for potential sensitive issues and inform the Country Director, Emergency Team Leader and CI Communications Officers.</w:t>
      </w:r>
    </w:p>
    <w:p w:rsidR="00E3633E" w:rsidRPr="00E3633E" w:rsidRDefault="00E3633E" w:rsidP="00E3633E">
      <w:pPr>
        <w:spacing w:before="240" w:after="0"/>
        <w:ind w:left="780"/>
        <w:rPr>
          <w:b/>
          <w:sz w:val="24"/>
          <w:szCs w:val="24"/>
        </w:rPr>
      </w:pPr>
      <w:r w:rsidRPr="00E3633E">
        <w:rPr>
          <w:b/>
          <w:sz w:val="24"/>
          <w:szCs w:val="24"/>
        </w:rPr>
        <w:t>Training</w:t>
      </w:r>
    </w:p>
    <w:p w:rsidR="00E3633E" w:rsidRPr="00E3633E" w:rsidRDefault="00E3633E" w:rsidP="00E3633E">
      <w:pPr>
        <w:numPr>
          <w:ilvl w:val="0"/>
          <w:numId w:val="35"/>
        </w:numPr>
        <w:tabs>
          <w:tab w:val="clear" w:pos="720"/>
          <w:tab w:val="num" w:pos="1080"/>
        </w:tabs>
        <w:spacing w:after="0"/>
        <w:ind w:left="1080"/>
        <w:rPr>
          <w:sz w:val="24"/>
          <w:szCs w:val="24"/>
        </w:rPr>
      </w:pPr>
      <w:r w:rsidRPr="00E3633E">
        <w:rPr>
          <w:sz w:val="24"/>
          <w:szCs w:val="24"/>
        </w:rPr>
        <w:t xml:space="preserve">Give media training for designated spokespeople. </w:t>
      </w:r>
    </w:p>
    <w:p w:rsidR="00E3633E" w:rsidRPr="00E3633E" w:rsidRDefault="00E3633E" w:rsidP="00E3633E">
      <w:pPr>
        <w:numPr>
          <w:ilvl w:val="0"/>
          <w:numId w:val="35"/>
        </w:numPr>
        <w:tabs>
          <w:tab w:val="clear" w:pos="720"/>
          <w:tab w:val="num" w:pos="1080"/>
        </w:tabs>
        <w:spacing w:after="0"/>
        <w:ind w:left="1080"/>
        <w:rPr>
          <w:sz w:val="24"/>
          <w:szCs w:val="24"/>
        </w:rPr>
      </w:pPr>
      <w:r w:rsidRPr="00E3633E">
        <w:rPr>
          <w:sz w:val="24"/>
          <w:szCs w:val="24"/>
        </w:rPr>
        <w:t>Offer immediate media coaching for those about to do a media interview.</w:t>
      </w:r>
    </w:p>
    <w:p w:rsidR="00E3633E" w:rsidRPr="00E3633E" w:rsidRDefault="00E3633E" w:rsidP="00E3633E">
      <w:pPr>
        <w:numPr>
          <w:ilvl w:val="0"/>
          <w:numId w:val="35"/>
        </w:numPr>
        <w:tabs>
          <w:tab w:val="clear" w:pos="720"/>
          <w:tab w:val="num" w:pos="1080"/>
        </w:tabs>
        <w:spacing w:after="0"/>
        <w:ind w:left="1080"/>
        <w:rPr>
          <w:sz w:val="24"/>
          <w:szCs w:val="24"/>
        </w:rPr>
      </w:pPr>
      <w:r w:rsidRPr="00E3633E">
        <w:rPr>
          <w:sz w:val="24"/>
          <w:szCs w:val="24"/>
        </w:rPr>
        <w:t>Provide communications and media coaching to the national communications officer if available and designated program staff where appropriate.</w:t>
      </w:r>
    </w:p>
    <w:p w:rsidR="00E3633E" w:rsidRPr="00E3633E" w:rsidRDefault="00E3633E" w:rsidP="00E3633E">
      <w:pPr>
        <w:numPr>
          <w:ilvl w:val="0"/>
          <w:numId w:val="35"/>
        </w:numPr>
        <w:tabs>
          <w:tab w:val="clear" w:pos="720"/>
          <w:tab w:val="num" w:pos="1080"/>
        </w:tabs>
        <w:spacing w:after="0"/>
        <w:ind w:left="1080"/>
        <w:rPr>
          <w:sz w:val="24"/>
          <w:szCs w:val="24"/>
        </w:rPr>
      </w:pPr>
      <w:r w:rsidRPr="00E3633E">
        <w:rPr>
          <w:sz w:val="24"/>
          <w:szCs w:val="24"/>
        </w:rPr>
        <w:t>Support on the recruitment of local Communications Officer where appropriate.</w:t>
      </w:r>
    </w:p>
    <w:p w:rsidR="00E3633E" w:rsidRPr="00E3633E" w:rsidRDefault="00E3633E" w:rsidP="00E3633E">
      <w:pPr>
        <w:spacing w:before="240" w:after="0"/>
        <w:ind w:left="780"/>
        <w:rPr>
          <w:b/>
          <w:sz w:val="24"/>
          <w:szCs w:val="24"/>
        </w:rPr>
      </w:pPr>
      <w:r w:rsidRPr="00E3633E">
        <w:rPr>
          <w:b/>
          <w:sz w:val="24"/>
          <w:szCs w:val="24"/>
        </w:rPr>
        <w:t>Media Monitoring and Evaluation</w:t>
      </w:r>
    </w:p>
    <w:p w:rsidR="00E3633E" w:rsidRPr="00E3633E" w:rsidRDefault="00E3633E" w:rsidP="00E3633E">
      <w:pPr>
        <w:numPr>
          <w:ilvl w:val="0"/>
          <w:numId w:val="36"/>
        </w:numPr>
        <w:tabs>
          <w:tab w:val="clear" w:pos="720"/>
          <w:tab w:val="num" w:pos="1080"/>
        </w:tabs>
        <w:spacing w:after="0"/>
        <w:ind w:left="1080"/>
        <w:rPr>
          <w:sz w:val="24"/>
          <w:szCs w:val="24"/>
        </w:rPr>
      </w:pPr>
      <w:r w:rsidRPr="00E3633E">
        <w:rPr>
          <w:sz w:val="24"/>
          <w:szCs w:val="24"/>
        </w:rPr>
        <w:t>Compile a log of media calls and contacts.</w:t>
      </w:r>
    </w:p>
    <w:p w:rsidR="00E3633E" w:rsidRPr="00E3633E" w:rsidRDefault="00E3633E" w:rsidP="00E3633E">
      <w:pPr>
        <w:numPr>
          <w:ilvl w:val="0"/>
          <w:numId w:val="36"/>
        </w:numPr>
        <w:tabs>
          <w:tab w:val="clear" w:pos="720"/>
          <w:tab w:val="num" w:pos="1080"/>
        </w:tabs>
        <w:spacing w:after="0"/>
        <w:ind w:left="1080"/>
        <w:rPr>
          <w:sz w:val="24"/>
          <w:szCs w:val="24"/>
        </w:rPr>
      </w:pPr>
      <w:r w:rsidRPr="00E3633E">
        <w:rPr>
          <w:sz w:val="24"/>
          <w:szCs w:val="24"/>
        </w:rPr>
        <w:t>Work with CI Communications Officers to monitor media and compile a list of national/international media coverage.</w:t>
      </w:r>
    </w:p>
    <w:p w:rsidR="00297E15" w:rsidRDefault="00E3633E" w:rsidP="00297E15">
      <w:pPr>
        <w:numPr>
          <w:ilvl w:val="0"/>
          <w:numId w:val="36"/>
        </w:numPr>
        <w:tabs>
          <w:tab w:val="clear" w:pos="720"/>
          <w:tab w:val="num" w:pos="1080"/>
        </w:tabs>
        <w:spacing w:after="0"/>
        <w:ind w:left="1080"/>
        <w:rPr>
          <w:sz w:val="24"/>
          <w:szCs w:val="24"/>
        </w:rPr>
      </w:pPr>
      <w:r w:rsidRPr="00E3633E">
        <w:rPr>
          <w:sz w:val="24"/>
          <w:szCs w:val="24"/>
        </w:rPr>
        <w:t>Work with CI Communications Officers and the CI Media and Communications Coordinator to produce a ‘lessons learned’ document and make recommendations for future operations.</w:t>
      </w:r>
    </w:p>
    <w:p w:rsidR="00297E15" w:rsidRDefault="00297E15" w:rsidP="00BF6889">
      <w:pPr>
        <w:spacing w:after="0"/>
        <w:ind w:left="1080"/>
        <w:rPr>
          <w:sz w:val="24"/>
          <w:szCs w:val="24"/>
        </w:rPr>
      </w:pPr>
    </w:p>
    <w:p w:rsidR="00297E15" w:rsidRPr="00BF6889" w:rsidRDefault="00297E15" w:rsidP="00BF6889">
      <w:pPr>
        <w:spacing w:after="0"/>
        <w:rPr>
          <w:b/>
          <w:sz w:val="24"/>
          <w:szCs w:val="24"/>
        </w:rPr>
      </w:pPr>
      <w:r w:rsidRPr="00BF6889">
        <w:rPr>
          <w:b/>
          <w:sz w:val="24"/>
          <w:szCs w:val="24"/>
        </w:rPr>
        <w:t xml:space="preserve">            Prevention of Sexual Exploitation and Abuse (PSEA) /Child Protection (CP)</w:t>
      </w:r>
    </w:p>
    <w:p w:rsidR="00297E15" w:rsidRPr="00BF6889" w:rsidRDefault="00297E15" w:rsidP="00BF6889">
      <w:pPr>
        <w:pStyle w:val="ListParagraph"/>
        <w:numPr>
          <w:ilvl w:val="0"/>
          <w:numId w:val="38"/>
        </w:numPr>
        <w:jc w:val="both"/>
        <w:rPr>
          <w:color w:val="000000" w:themeColor="text1"/>
          <w:sz w:val="24"/>
        </w:rPr>
      </w:pPr>
      <w:r w:rsidRPr="00BF6889">
        <w:rPr>
          <w:color w:val="000000" w:themeColor="text1"/>
          <w:sz w:val="24"/>
          <w:szCs w:val="24"/>
        </w:rPr>
        <w:t xml:space="preserve">All staff members understand and abide by the CARE Prevention of Sexual Exploitation and Abuse (PSEA) / Child Protection (CP) Policy.  All staff must sign the relevant Code of Conduct. Staff are required to report any suspicions of exploitation and abuse of children and vulnerable people via established internal mechanisms. All staff must adhere to CARE’s zero tolerance policy for sexual exploitation and abuse of children. </w:t>
      </w:r>
    </w:p>
    <w:p w:rsidR="00297E15" w:rsidRPr="00BF6889" w:rsidRDefault="00297E15" w:rsidP="00BF6889">
      <w:pPr>
        <w:pStyle w:val="ListParagraph"/>
        <w:numPr>
          <w:ilvl w:val="0"/>
          <w:numId w:val="38"/>
        </w:numPr>
        <w:rPr>
          <w:color w:val="000000" w:themeColor="text1"/>
          <w:sz w:val="24"/>
          <w:szCs w:val="24"/>
        </w:rPr>
      </w:pPr>
      <w:r w:rsidRPr="00BF6889">
        <w:rPr>
          <w:color w:val="000000" w:themeColor="text1"/>
          <w:sz w:val="24"/>
          <w:szCs w:val="24"/>
        </w:rPr>
        <w:t xml:space="preserve">The staff member must obtain informed consent from the individual or legal guardian prior to obtaining, disseminating and utilising images for publication. </w:t>
      </w:r>
    </w:p>
    <w:p w:rsidR="00297E15" w:rsidRPr="00297E15" w:rsidRDefault="00297E15" w:rsidP="00BF6889">
      <w:pPr>
        <w:spacing w:after="0"/>
        <w:rPr>
          <w:sz w:val="24"/>
          <w:szCs w:val="24"/>
        </w:rPr>
      </w:pPr>
    </w:p>
    <w:p w:rsidR="009442B1" w:rsidRPr="00D57286" w:rsidRDefault="009442B1" w:rsidP="00E3633E">
      <w:pPr>
        <w:spacing w:before="240" w:after="0" w:line="240" w:lineRule="auto"/>
        <w:rPr>
          <w:color w:val="C66006"/>
          <w:sz w:val="24"/>
          <w:szCs w:val="24"/>
        </w:rPr>
      </w:pPr>
      <w:r w:rsidRPr="00D57286">
        <w:rPr>
          <w:color w:val="C66006"/>
          <w:sz w:val="24"/>
          <w:szCs w:val="24"/>
        </w:rPr>
        <w:t>Key Internal Contacts</w:t>
      </w:r>
    </w:p>
    <w:p w:rsidR="00E3633E" w:rsidRDefault="00E3633E" w:rsidP="00E3633E">
      <w:pPr>
        <w:spacing w:after="40" w:line="240" w:lineRule="auto"/>
        <w:ind w:left="720"/>
        <w:rPr>
          <w:sz w:val="24"/>
          <w:szCs w:val="24"/>
        </w:rPr>
      </w:pPr>
      <w:r w:rsidRPr="00E3633E">
        <w:rPr>
          <w:sz w:val="24"/>
          <w:szCs w:val="24"/>
        </w:rPr>
        <w:t xml:space="preserve">Country Director, Emergency Team, CI Communications Officers, CI Humanitarian Communications Coordinator.  </w:t>
      </w:r>
    </w:p>
    <w:p w:rsidR="00DC731C" w:rsidRPr="00DC731C" w:rsidRDefault="00DC731C" w:rsidP="00E3633E">
      <w:pPr>
        <w:spacing w:before="240" w:after="40" w:line="240" w:lineRule="auto"/>
        <w:rPr>
          <w:color w:val="C66006"/>
          <w:sz w:val="24"/>
          <w:szCs w:val="24"/>
        </w:rPr>
      </w:pPr>
      <w:r w:rsidRPr="00DC731C">
        <w:rPr>
          <w:color w:val="C66006"/>
          <w:sz w:val="24"/>
          <w:szCs w:val="24"/>
        </w:rPr>
        <w:t>Key External Contacts</w:t>
      </w:r>
    </w:p>
    <w:p w:rsidR="00E3633E" w:rsidRPr="00E3633E" w:rsidRDefault="00E3633E" w:rsidP="00E3633E">
      <w:pPr>
        <w:ind w:left="720"/>
        <w:rPr>
          <w:sz w:val="24"/>
          <w:szCs w:val="24"/>
        </w:rPr>
      </w:pPr>
      <w:r w:rsidRPr="00E3633E">
        <w:rPr>
          <w:sz w:val="24"/>
          <w:szCs w:val="24"/>
        </w:rPr>
        <w:t>Journalists, photographers, media/communications officers from other NGOs, government etc.</w:t>
      </w:r>
    </w:p>
    <w:p w:rsidR="00DC731C" w:rsidRPr="00DC731C" w:rsidRDefault="009442B1" w:rsidP="00F90361">
      <w:pPr>
        <w:spacing w:before="240" w:after="0" w:line="240" w:lineRule="auto"/>
        <w:rPr>
          <w:color w:val="C46206"/>
          <w:sz w:val="24"/>
          <w:szCs w:val="24"/>
        </w:rPr>
      </w:pPr>
      <w:r w:rsidRPr="00DC731C">
        <w:rPr>
          <w:color w:val="C46206"/>
          <w:sz w:val="24"/>
          <w:szCs w:val="24"/>
        </w:rPr>
        <w:t>Re</w:t>
      </w:r>
      <w:r w:rsidR="00DC731C" w:rsidRPr="00DC731C">
        <w:rPr>
          <w:color w:val="C46206"/>
          <w:sz w:val="24"/>
          <w:szCs w:val="24"/>
        </w:rPr>
        <w:t>porting L</w:t>
      </w:r>
      <w:r w:rsidRPr="00DC731C">
        <w:rPr>
          <w:color w:val="C46206"/>
          <w:sz w:val="24"/>
          <w:szCs w:val="24"/>
        </w:rPr>
        <w:t>ines</w:t>
      </w:r>
    </w:p>
    <w:p w:rsidR="009442B1" w:rsidRPr="00BA3A65" w:rsidRDefault="009442B1" w:rsidP="00BA3A65">
      <w:pPr>
        <w:ind w:left="720"/>
        <w:rPr>
          <w:sz w:val="24"/>
          <w:szCs w:val="24"/>
        </w:rPr>
      </w:pPr>
      <w:r w:rsidRPr="00DC731C">
        <w:rPr>
          <w:bCs/>
          <w:sz w:val="24"/>
          <w:szCs w:val="24"/>
        </w:rPr>
        <w:t xml:space="preserve">Reports to the </w:t>
      </w:r>
      <w:r w:rsidR="00D57286">
        <w:rPr>
          <w:bCs/>
          <w:sz w:val="24"/>
          <w:szCs w:val="24"/>
        </w:rPr>
        <w:t xml:space="preserve">Team </w:t>
      </w:r>
      <w:r w:rsidR="00D57286" w:rsidRPr="00BA3A65">
        <w:rPr>
          <w:bCs/>
          <w:sz w:val="24"/>
          <w:szCs w:val="24"/>
        </w:rPr>
        <w:t>Leader</w:t>
      </w:r>
      <w:r w:rsidR="00BA3A65">
        <w:rPr>
          <w:sz w:val="24"/>
          <w:szCs w:val="24"/>
        </w:rPr>
        <w:t xml:space="preserve">/ </w:t>
      </w:r>
      <w:r w:rsidR="00BA3A65" w:rsidRPr="00BA3A65">
        <w:rPr>
          <w:sz w:val="24"/>
          <w:szCs w:val="24"/>
        </w:rPr>
        <w:t>Country Director with a dotted line reporting to the CI Humanitarian Communications Coordinator</w:t>
      </w:r>
    </w:p>
    <w:p w:rsidR="009442B1" w:rsidRPr="00DC731C" w:rsidRDefault="009442B1" w:rsidP="00F90361">
      <w:pPr>
        <w:spacing w:before="240" w:after="0" w:line="240" w:lineRule="auto"/>
        <w:rPr>
          <w:color w:val="C46206"/>
          <w:sz w:val="24"/>
          <w:szCs w:val="24"/>
        </w:rPr>
      </w:pPr>
      <w:r w:rsidRPr="00DC731C">
        <w:rPr>
          <w:color w:val="C46206"/>
          <w:sz w:val="24"/>
          <w:szCs w:val="24"/>
        </w:rPr>
        <w:t>Selection Criteria</w:t>
      </w:r>
    </w:p>
    <w:p w:rsidR="009442B1" w:rsidRPr="00DC731C" w:rsidRDefault="00DC731C" w:rsidP="00F90361">
      <w:pPr>
        <w:autoSpaceDE w:val="0"/>
        <w:autoSpaceDN w:val="0"/>
        <w:adjustRightInd w:val="0"/>
        <w:spacing w:after="0" w:line="240" w:lineRule="auto"/>
        <w:rPr>
          <w:b/>
          <w:sz w:val="24"/>
          <w:szCs w:val="24"/>
        </w:rPr>
      </w:pPr>
      <w:r w:rsidRPr="00DC731C">
        <w:rPr>
          <w:b/>
          <w:sz w:val="24"/>
          <w:szCs w:val="24"/>
        </w:rPr>
        <w:tab/>
      </w:r>
      <w:r w:rsidR="009442B1" w:rsidRPr="00DC731C">
        <w:rPr>
          <w:b/>
          <w:sz w:val="24"/>
          <w:szCs w:val="24"/>
        </w:rPr>
        <w:t>Core Competencies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lastRenderedPageBreak/>
        <w:t>People Skills: Ability to work independently and as a team player who demonstrates leadership and is able to support and train local and international staff and also able to work with disaster affected communities in a sensitive and participatory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Communication Skills: Well developed written and oral communication skills. Able to communicate clearly and sensitively with internal and external stakeholders as a representative of CARE. This includes effective negotiation and representation skills.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Integrity: Works with trustworthiness and integrity and has a clear commitment to CARE's core values and humanitarian principles.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Resilience/Adaptability and flexibility: Ability to operate effectively under extreme circumstances including stress, high security risks and harsh living conditions. Works and lives with a flexible, adaptable and resilient manner.</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Awareness and sensitivity of self and others: Demonstrates awareness and sensitivity to gender and diversity. Have experience and the ability to live and work in diverse cultural contexts in a culturally appropriate manner. Has a capacity to make accurate self-assessment particularly in high stress and high security contexts.</w:t>
      </w:r>
    </w:p>
    <w:p w:rsidR="009442B1" w:rsidRPr="00DC731C" w:rsidRDefault="009442B1" w:rsidP="00F90361">
      <w:pPr>
        <w:pStyle w:val="ListParagraph"/>
        <w:numPr>
          <w:ilvl w:val="0"/>
          <w:numId w:val="19"/>
        </w:numPr>
        <w:autoSpaceDE w:val="0"/>
        <w:autoSpaceDN w:val="0"/>
        <w:adjustRightInd w:val="0"/>
        <w:spacing w:after="0" w:line="240" w:lineRule="auto"/>
        <w:rPr>
          <w:sz w:val="24"/>
          <w:szCs w:val="24"/>
        </w:rPr>
      </w:pPr>
      <w:r w:rsidRPr="00DC731C">
        <w:rPr>
          <w:sz w:val="24"/>
          <w:szCs w:val="24"/>
        </w:rPr>
        <w:t xml:space="preserve">Work style: Is well planned and organized even within a fluid working environment and has a capacity for initiative and decision making with competent analytical and problem solving skills. </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Knowledge and skills: knowledge of CARE policies and procedures, Sphere and the Red Cross/ NGO Code of Conduct. Requires general finance, administration, information management and telecommunication skills and proficiency in information technology/ computer skills.</w:t>
      </w:r>
    </w:p>
    <w:p w:rsidR="009442B1" w:rsidRPr="00DC731C" w:rsidRDefault="009442B1" w:rsidP="00F90361">
      <w:pPr>
        <w:pStyle w:val="ListParagraph"/>
        <w:numPr>
          <w:ilvl w:val="0"/>
          <w:numId w:val="19"/>
        </w:numPr>
        <w:autoSpaceDE w:val="0"/>
        <w:autoSpaceDN w:val="0"/>
        <w:adjustRightInd w:val="0"/>
        <w:spacing w:after="0" w:line="240" w:lineRule="auto"/>
        <w:rPr>
          <w:bCs/>
          <w:iCs/>
          <w:sz w:val="24"/>
          <w:szCs w:val="24"/>
        </w:rPr>
      </w:pPr>
      <w:r w:rsidRPr="00DC731C">
        <w:rPr>
          <w:bCs/>
          <w:iCs/>
          <w:sz w:val="24"/>
          <w:szCs w:val="24"/>
        </w:rPr>
        <w:t>3 – 5 years humanitarian aid experience.</w:t>
      </w:r>
    </w:p>
    <w:p w:rsidR="00727079" w:rsidRDefault="009442B1" w:rsidP="00F90361">
      <w:pPr>
        <w:pStyle w:val="ListParagraph"/>
        <w:numPr>
          <w:ilvl w:val="0"/>
          <w:numId w:val="19"/>
        </w:numPr>
        <w:autoSpaceDE w:val="0"/>
        <w:autoSpaceDN w:val="0"/>
        <w:adjustRightInd w:val="0"/>
        <w:spacing w:before="120" w:after="0" w:line="240" w:lineRule="auto"/>
        <w:rPr>
          <w:bCs/>
          <w:iCs/>
          <w:sz w:val="24"/>
          <w:szCs w:val="24"/>
        </w:rPr>
      </w:pPr>
      <w:r w:rsidRPr="00DC731C">
        <w:rPr>
          <w:bCs/>
          <w:iCs/>
          <w:sz w:val="24"/>
          <w:szCs w:val="24"/>
        </w:rPr>
        <w:t>Multiple language skills desirable.</w:t>
      </w:r>
    </w:p>
    <w:p w:rsidR="00F90361" w:rsidRPr="00AF3EC4" w:rsidRDefault="00F90361" w:rsidP="00AF3EC4">
      <w:pPr>
        <w:autoSpaceDE w:val="0"/>
        <w:autoSpaceDN w:val="0"/>
        <w:adjustRightInd w:val="0"/>
        <w:spacing w:before="120" w:after="0" w:line="240" w:lineRule="auto"/>
        <w:ind w:left="720"/>
        <w:rPr>
          <w:b/>
          <w:sz w:val="24"/>
          <w:szCs w:val="24"/>
        </w:rPr>
      </w:pPr>
      <w:r w:rsidRPr="00AF3EC4">
        <w:rPr>
          <w:b/>
          <w:sz w:val="24"/>
          <w:szCs w:val="24"/>
        </w:rPr>
        <w:t xml:space="preserve">Required Technical Competencies </w:t>
      </w:r>
    </w:p>
    <w:p w:rsidR="00BA3A65" w:rsidRPr="00BA3A65" w:rsidRDefault="00BA3A65" w:rsidP="00BA3A65">
      <w:pPr>
        <w:numPr>
          <w:ilvl w:val="0"/>
          <w:numId w:val="37"/>
        </w:numPr>
        <w:spacing w:after="0"/>
        <w:rPr>
          <w:sz w:val="24"/>
          <w:szCs w:val="24"/>
          <w:lang w:val="en-AU"/>
        </w:rPr>
      </w:pPr>
      <w:r w:rsidRPr="00BA3A65">
        <w:rPr>
          <w:sz w:val="24"/>
          <w:szCs w:val="24"/>
          <w:lang w:val="en-AU"/>
        </w:rPr>
        <w:t>Prior experience travelling to, or working in, a developing country for CARE or another humanitarian agency in an emergency environment. A minimum of two-three years</w:t>
      </w:r>
      <w:r>
        <w:rPr>
          <w:sz w:val="24"/>
          <w:szCs w:val="24"/>
          <w:lang w:val="en-AU"/>
        </w:rPr>
        <w:t>’</w:t>
      </w:r>
      <w:r w:rsidRPr="00BA3A65">
        <w:rPr>
          <w:sz w:val="24"/>
          <w:szCs w:val="24"/>
          <w:lang w:val="en-AU"/>
        </w:rPr>
        <w:t xml:space="preserve"> experience working with an NGO or UN agency, or equivalent, is preferred.</w:t>
      </w:r>
    </w:p>
    <w:p w:rsidR="00BA3A65" w:rsidRPr="00BA3A65" w:rsidRDefault="00BA3A65" w:rsidP="00BA3A65">
      <w:pPr>
        <w:numPr>
          <w:ilvl w:val="0"/>
          <w:numId w:val="37"/>
        </w:numPr>
        <w:spacing w:after="0"/>
        <w:rPr>
          <w:sz w:val="24"/>
          <w:szCs w:val="24"/>
          <w:lang w:val="en-AU"/>
        </w:rPr>
      </w:pPr>
      <w:r w:rsidRPr="00BA3A65">
        <w:rPr>
          <w:sz w:val="24"/>
          <w:szCs w:val="24"/>
          <w:lang w:val="en-AU"/>
        </w:rPr>
        <w:t>Fluent written and spoken English. Preference will be given to candidates who speak more than one CI Member working language.</w:t>
      </w:r>
    </w:p>
    <w:p w:rsidR="00BA3A65" w:rsidRPr="00BA3A65" w:rsidRDefault="00BA3A65" w:rsidP="00BA3A65">
      <w:pPr>
        <w:numPr>
          <w:ilvl w:val="0"/>
          <w:numId w:val="37"/>
        </w:numPr>
        <w:spacing w:after="0"/>
        <w:rPr>
          <w:sz w:val="24"/>
          <w:szCs w:val="24"/>
          <w:lang w:val="en-AU"/>
        </w:rPr>
      </w:pPr>
      <w:r w:rsidRPr="00BA3A65">
        <w:rPr>
          <w:sz w:val="24"/>
          <w:szCs w:val="24"/>
          <w:lang w:val="en-AU"/>
        </w:rPr>
        <w:t>Experience as a spokesperson.</w:t>
      </w:r>
    </w:p>
    <w:p w:rsidR="00BA3A65" w:rsidRPr="00BA3A65" w:rsidRDefault="00BA3A65" w:rsidP="00BA3A65">
      <w:pPr>
        <w:numPr>
          <w:ilvl w:val="0"/>
          <w:numId w:val="37"/>
        </w:numPr>
        <w:spacing w:after="0"/>
        <w:rPr>
          <w:sz w:val="24"/>
          <w:szCs w:val="24"/>
          <w:lang w:val="en-AU"/>
        </w:rPr>
      </w:pPr>
      <w:r w:rsidRPr="00BA3A65">
        <w:rPr>
          <w:sz w:val="24"/>
          <w:szCs w:val="24"/>
          <w:lang w:val="en-AU"/>
        </w:rPr>
        <w:t>Experience working in journalism, communications, media, or PR; CARE-specific media work preferred.</w:t>
      </w:r>
    </w:p>
    <w:p w:rsidR="00BA3A65" w:rsidRPr="00BA3A65" w:rsidRDefault="00BA3A65" w:rsidP="00BA3A65">
      <w:pPr>
        <w:numPr>
          <w:ilvl w:val="0"/>
          <w:numId w:val="37"/>
        </w:numPr>
        <w:spacing w:after="0"/>
        <w:rPr>
          <w:sz w:val="24"/>
          <w:szCs w:val="24"/>
          <w:lang w:val="en-AU"/>
        </w:rPr>
      </w:pPr>
      <w:r w:rsidRPr="00BA3A65">
        <w:rPr>
          <w:sz w:val="24"/>
          <w:szCs w:val="24"/>
          <w:lang w:val="en-AU"/>
        </w:rPr>
        <w:t>Strong understanding of print, radio, television and online media.</w:t>
      </w:r>
    </w:p>
    <w:p w:rsidR="00BA3A65" w:rsidRPr="00BA3A65" w:rsidRDefault="00BA3A65" w:rsidP="00BA3A65">
      <w:pPr>
        <w:numPr>
          <w:ilvl w:val="0"/>
          <w:numId w:val="37"/>
        </w:numPr>
        <w:spacing w:after="0"/>
        <w:rPr>
          <w:sz w:val="24"/>
          <w:szCs w:val="24"/>
          <w:lang w:val="en-AU"/>
        </w:rPr>
      </w:pPr>
      <w:r w:rsidRPr="00BA3A65">
        <w:rPr>
          <w:sz w:val="24"/>
          <w:szCs w:val="24"/>
          <w:lang w:val="en-AU"/>
        </w:rPr>
        <w:t>Intermediate photography and/or filming skills.</w:t>
      </w:r>
    </w:p>
    <w:p w:rsidR="00BA3A65" w:rsidRPr="00BA3A65" w:rsidRDefault="00BA3A65" w:rsidP="00BA3A65">
      <w:pPr>
        <w:numPr>
          <w:ilvl w:val="0"/>
          <w:numId w:val="37"/>
        </w:numPr>
        <w:spacing w:after="0"/>
        <w:rPr>
          <w:sz w:val="24"/>
          <w:szCs w:val="24"/>
          <w:lang w:val="en-AU"/>
        </w:rPr>
      </w:pPr>
      <w:r w:rsidRPr="00BA3A65">
        <w:rPr>
          <w:sz w:val="24"/>
          <w:szCs w:val="24"/>
          <w:lang w:val="en-AU"/>
        </w:rPr>
        <w:t>Additional technical skills are desirable, including proficiency in Adobe Photoshop or photo-editing software and movie-editing software such as Adobe Premier.</w:t>
      </w:r>
    </w:p>
    <w:p w:rsidR="00BA3A65" w:rsidRPr="00BA3A65" w:rsidRDefault="00BA3A65" w:rsidP="00BA3A65">
      <w:pPr>
        <w:numPr>
          <w:ilvl w:val="0"/>
          <w:numId w:val="37"/>
        </w:numPr>
        <w:spacing w:after="0"/>
        <w:rPr>
          <w:sz w:val="24"/>
          <w:szCs w:val="24"/>
          <w:lang w:val="en-AU"/>
        </w:rPr>
      </w:pPr>
      <w:r w:rsidRPr="00BA3A65">
        <w:rPr>
          <w:sz w:val="24"/>
          <w:szCs w:val="24"/>
        </w:rPr>
        <w:t>Ability to work independently and as a team player.</w:t>
      </w:r>
    </w:p>
    <w:p w:rsidR="00BA3A65" w:rsidRPr="00BA3A65" w:rsidRDefault="00BA3A65" w:rsidP="00BA3A65">
      <w:pPr>
        <w:numPr>
          <w:ilvl w:val="0"/>
          <w:numId w:val="37"/>
        </w:numPr>
        <w:autoSpaceDE w:val="0"/>
        <w:autoSpaceDN w:val="0"/>
        <w:adjustRightInd w:val="0"/>
        <w:spacing w:after="0"/>
        <w:rPr>
          <w:sz w:val="24"/>
          <w:szCs w:val="24"/>
        </w:rPr>
      </w:pPr>
      <w:r w:rsidRPr="00BA3A65">
        <w:rPr>
          <w:sz w:val="24"/>
          <w:szCs w:val="24"/>
        </w:rPr>
        <w:t>Works with trustworthiness and integrity and has a clear commitment to CARE's core values and principles.</w:t>
      </w:r>
    </w:p>
    <w:p w:rsidR="00BA3A65" w:rsidRPr="00BA3A65" w:rsidRDefault="00BA3A65" w:rsidP="00BA3A65">
      <w:pPr>
        <w:numPr>
          <w:ilvl w:val="0"/>
          <w:numId w:val="37"/>
        </w:numPr>
        <w:autoSpaceDE w:val="0"/>
        <w:autoSpaceDN w:val="0"/>
        <w:adjustRightInd w:val="0"/>
        <w:spacing w:after="0"/>
        <w:rPr>
          <w:sz w:val="24"/>
          <w:szCs w:val="24"/>
        </w:rPr>
      </w:pPr>
      <w:r w:rsidRPr="00BA3A65">
        <w:rPr>
          <w:sz w:val="24"/>
          <w:szCs w:val="24"/>
        </w:rPr>
        <w:t xml:space="preserve">Ability to operate effectively in stressful situations, including working overtime. </w:t>
      </w:r>
    </w:p>
    <w:p w:rsidR="00BA3A65" w:rsidRPr="00BA3A65" w:rsidRDefault="00BA3A65" w:rsidP="00BA3A65">
      <w:pPr>
        <w:numPr>
          <w:ilvl w:val="0"/>
          <w:numId w:val="37"/>
        </w:numPr>
        <w:autoSpaceDE w:val="0"/>
        <w:autoSpaceDN w:val="0"/>
        <w:adjustRightInd w:val="0"/>
        <w:spacing w:after="0"/>
        <w:rPr>
          <w:sz w:val="24"/>
          <w:szCs w:val="24"/>
        </w:rPr>
      </w:pPr>
      <w:r w:rsidRPr="00BA3A65">
        <w:rPr>
          <w:sz w:val="24"/>
          <w:szCs w:val="24"/>
        </w:rPr>
        <w:t xml:space="preserve">Gender awareness and cultural sensitivity. </w:t>
      </w:r>
    </w:p>
    <w:p w:rsidR="00BA3A65" w:rsidRPr="00BA3A65" w:rsidRDefault="00BA3A65" w:rsidP="00BA3A65">
      <w:pPr>
        <w:numPr>
          <w:ilvl w:val="0"/>
          <w:numId w:val="37"/>
        </w:numPr>
        <w:autoSpaceDE w:val="0"/>
        <w:autoSpaceDN w:val="0"/>
        <w:adjustRightInd w:val="0"/>
        <w:spacing w:after="0"/>
        <w:rPr>
          <w:sz w:val="24"/>
          <w:szCs w:val="24"/>
        </w:rPr>
      </w:pPr>
      <w:r w:rsidRPr="00BA3A65">
        <w:rPr>
          <w:sz w:val="24"/>
          <w:szCs w:val="24"/>
        </w:rPr>
        <w:t>Good time management and problem solving skills.</w:t>
      </w:r>
    </w:p>
    <w:p w:rsidR="00F90361" w:rsidRPr="00F90361" w:rsidRDefault="00F90361" w:rsidP="00BA3A65">
      <w:pPr>
        <w:pStyle w:val="ListParagraph"/>
        <w:autoSpaceDE w:val="0"/>
        <w:autoSpaceDN w:val="0"/>
        <w:adjustRightInd w:val="0"/>
        <w:spacing w:after="0" w:line="240" w:lineRule="auto"/>
        <w:ind w:left="1080"/>
        <w:jc w:val="both"/>
        <w:rPr>
          <w:bCs/>
          <w:iCs/>
          <w:sz w:val="24"/>
          <w:szCs w:val="24"/>
        </w:rPr>
      </w:pPr>
    </w:p>
    <w:sectPr w:rsidR="00F90361" w:rsidRPr="00F90361" w:rsidSect="009442B1">
      <w:headerReference w:type="default" r:id="rId7"/>
      <w:footerReference w:type="default" r:id="rId8"/>
      <w:pgSz w:w="11906" w:h="16838"/>
      <w:pgMar w:top="567"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817" w:rsidRDefault="00503817" w:rsidP="00106C91">
      <w:pPr>
        <w:spacing w:after="0" w:line="240" w:lineRule="auto"/>
      </w:pPr>
      <w:r>
        <w:separator/>
      </w:r>
    </w:p>
  </w:endnote>
  <w:endnote w:type="continuationSeparator" w:id="0">
    <w:p w:rsidR="00503817" w:rsidRDefault="00503817" w:rsidP="0010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BC" w:rsidRPr="00DC731C" w:rsidRDefault="009861D1">
    <w:pPr>
      <w:pStyle w:val="Footer"/>
      <w:rPr>
        <w:color w:val="C46206"/>
      </w:rPr>
    </w:pPr>
    <w:r w:rsidRPr="009861D1">
      <w:rPr>
        <w:noProof/>
        <w:color w:val="C46206"/>
        <w:lang w:val="en-AU" w:eastAsia="en-AU"/>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ragraph">
                <wp:posOffset>10721</wp:posOffset>
              </wp:positionV>
              <wp:extent cx="7020000" cy="10800"/>
              <wp:effectExtent l="0" t="0" r="28575" b="27305"/>
              <wp:wrapNone/>
              <wp:docPr id="2" name="Straight Connector 2"/>
              <wp:cNvGraphicFramePr/>
              <a:graphic xmlns:a="http://schemas.openxmlformats.org/drawingml/2006/main">
                <a:graphicData uri="http://schemas.microsoft.com/office/word/2010/wordprocessingShape">
                  <wps:wsp>
                    <wps:cNvCnPr/>
                    <wps:spPr>
                      <a:xfrm flipV="1">
                        <a:off x="0" y="0"/>
                        <a:ext cx="7020000" cy="10800"/>
                      </a:xfrm>
                      <a:prstGeom prst="line">
                        <a:avLst/>
                      </a:prstGeom>
                      <a:ln>
                        <a:solidFill>
                          <a:srgbClr val="C4620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C955A3" id="Straight Connector 2" o:spid="_x0000_s1026" style="position:absolute;flip:y;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85pt" to="55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" strokecolor="#c46206" strokeweight=".5pt">
              <v:stroke joinstyle="miter"/>
              <w10:wrap anchorx="page"/>
            </v:line>
          </w:pict>
        </mc:Fallback>
      </mc:AlternateContent>
    </w:r>
  </w:p>
  <w:p w:rsidR="00386FBC" w:rsidRPr="00386FBC" w:rsidRDefault="00BF6889" w:rsidP="00386FBC">
    <w:pPr>
      <w:pStyle w:val="Footer"/>
      <w:jc w:val="right"/>
      <w:rPr>
        <w:rFonts w:asciiTheme="minorHAnsi" w:hAnsiTheme="minorHAnsi"/>
        <w:b/>
        <w:i/>
        <w:color w:val="70AD47" w:themeColor="accent6"/>
        <w:sz w:val="18"/>
        <w:szCs w:val="18"/>
      </w:rPr>
    </w:pPr>
    <w:r>
      <w:rPr>
        <w:rFonts w:asciiTheme="minorHAnsi" w:hAnsiTheme="minorHAnsi"/>
        <w:b/>
        <w:i/>
        <w:color w:val="C46206"/>
        <w:sz w:val="18"/>
        <w:szCs w:val="18"/>
      </w:rPr>
      <w:t>Updated January 2020</w:t>
    </w:r>
    <w:r w:rsidR="00920691">
      <w:rPr>
        <w:rFonts w:asciiTheme="minorHAnsi" w:hAnsiTheme="minorHAnsi"/>
        <w:b/>
        <w:i/>
        <w:color w:val="C46206"/>
        <w:sz w:val="18"/>
        <w:szCs w:val="18"/>
      </w:rPr>
      <w:t xml:space="preserve"> - </w:t>
    </w:r>
    <w:r w:rsidR="00920691" w:rsidRPr="00920691">
      <w:rPr>
        <w:rFonts w:asciiTheme="minorHAnsi" w:hAnsiTheme="minorHAnsi"/>
        <w:b/>
        <w:i/>
        <w:color w:val="C46206"/>
        <w:sz w:val="18"/>
        <w:szCs w:val="18"/>
      </w:rPr>
      <w:t xml:space="preserve">Page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PAGE  \* Arabic  \* MERGEFORMAT </w:instrText>
    </w:r>
    <w:r w:rsidR="00920691" w:rsidRPr="00920691">
      <w:rPr>
        <w:rFonts w:asciiTheme="minorHAnsi" w:hAnsiTheme="minorHAnsi"/>
        <w:b/>
        <w:bCs/>
        <w:i/>
        <w:color w:val="C46206"/>
        <w:sz w:val="18"/>
        <w:szCs w:val="18"/>
      </w:rPr>
      <w:fldChar w:fldCharType="separate"/>
    </w:r>
    <w:r w:rsidR="00461EDA">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r w:rsidR="00920691" w:rsidRPr="00920691">
      <w:rPr>
        <w:rFonts w:asciiTheme="minorHAnsi" w:hAnsiTheme="minorHAnsi"/>
        <w:b/>
        <w:i/>
        <w:color w:val="C46206"/>
        <w:sz w:val="18"/>
        <w:szCs w:val="18"/>
      </w:rPr>
      <w:t xml:space="preserve"> of </w:t>
    </w:r>
    <w:r w:rsidR="00920691" w:rsidRPr="00920691">
      <w:rPr>
        <w:rFonts w:asciiTheme="minorHAnsi" w:hAnsiTheme="minorHAnsi"/>
        <w:b/>
        <w:bCs/>
        <w:i/>
        <w:color w:val="C46206"/>
        <w:sz w:val="18"/>
        <w:szCs w:val="18"/>
      </w:rPr>
      <w:fldChar w:fldCharType="begin"/>
    </w:r>
    <w:r w:rsidR="00920691" w:rsidRPr="00920691">
      <w:rPr>
        <w:rFonts w:asciiTheme="minorHAnsi" w:hAnsiTheme="minorHAnsi"/>
        <w:b/>
        <w:bCs/>
        <w:i/>
        <w:color w:val="C46206"/>
        <w:sz w:val="18"/>
        <w:szCs w:val="18"/>
      </w:rPr>
      <w:instrText xml:space="preserve"> NUMPAGES  \* Arabic  \* MERGEFORMAT </w:instrText>
    </w:r>
    <w:r w:rsidR="00920691" w:rsidRPr="00920691">
      <w:rPr>
        <w:rFonts w:asciiTheme="minorHAnsi" w:hAnsiTheme="minorHAnsi"/>
        <w:b/>
        <w:bCs/>
        <w:i/>
        <w:color w:val="C46206"/>
        <w:sz w:val="18"/>
        <w:szCs w:val="18"/>
      </w:rPr>
      <w:fldChar w:fldCharType="separate"/>
    </w:r>
    <w:r w:rsidR="00461EDA">
      <w:rPr>
        <w:rFonts w:asciiTheme="minorHAnsi" w:hAnsiTheme="minorHAnsi"/>
        <w:b/>
        <w:bCs/>
        <w:i/>
        <w:noProof/>
        <w:color w:val="C46206"/>
        <w:sz w:val="18"/>
        <w:szCs w:val="18"/>
      </w:rPr>
      <w:t>3</w:t>
    </w:r>
    <w:r w:rsidR="00920691" w:rsidRPr="00920691">
      <w:rPr>
        <w:rFonts w:asciiTheme="minorHAnsi" w:hAnsiTheme="minorHAnsi"/>
        <w:b/>
        <w:bCs/>
        <w:i/>
        <w:color w:val="C46206"/>
        <w:sz w:val="18"/>
        <w:szCs w:val="18"/>
      </w:rPr>
      <w:fldChar w:fldCharType="end"/>
    </w:r>
  </w:p>
  <w:p w:rsidR="0090315A" w:rsidRDefault="00503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817" w:rsidRDefault="00503817" w:rsidP="00106C91">
      <w:pPr>
        <w:spacing w:after="0" w:line="240" w:lineRule="auto"/>
      </w:pPr>
      <w:r>
        <w:separator/>
      </w:r>
    </w:p>
  </w:footnote>
  <w:footnote w:type="continuationSeparator" w:id="0">
    <w:p w:rsidR="00503817" w:rsidRDefault="00503817" w:rsidP="00106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DC6" w:rsidRDefault="00964352" w:rsidP="00CE609B">
    <w:pPr>
      <w:pStyle w:val="Header"/>
      <w:jc w:val="center"/>
    </w:pPr>
    <w:r w:rsidRPr="000D551B">
      <w:rPr>
        <w:b/>
        <w:noProof/>
        <w:color w:val="C66006"/>
        <w:lang w:val="en-AU" w:eastAsia="en-AU"/>
      </w:rPr>
      <w:drawing>
        <wp:anchor distT="0" distB="0" distL="114300" distR="114300" simplePos="0" relativeHeight="251659264" behindDoc="1" locked="0" layoutInCell="1" allowOverlap="1" wp14:anchorId="51C068A4" wp14:editId="5D7B3617">
          <wp:simplePos x="0" y="0"/>
          <wp:positionH relativeFrom="column">
            <wp:posOffset>6204857</wp:posOffset>
          </wp:positionH>
          <wp:positionV relativeFrom="paragraph">
            <wp:posOffset>-272085</wp:posOffset>
          </wp:positionV>
          <wp:extent cx="648000" cy="1054883"/>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olour vertic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1054883"/>
                  </a:xfrm>
                  <a:prstGeom prst="rect">
                    <a:avLst/>
                  </a:prstGeom>
                </pic:spPr>
              </pic:pic>
            </a:graphicData>
          </a:graphic>
          <wp14:sizeRelH relativeFrom="page">
            <wp14:pctWidth>0</wp14:pctWidth>
          </wp14:sizeRelH>
          <wp14:sizeRelV relativeFrom="page">
            <wp14:pctHeight>0</wp14:pctHeight>
          </wp14:sizeRelV>
        </wp:anchor>
      </w:drawing>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3C6"/>
    <w:multiLevelType w:val="hybridMultilevel"/>
    <w:tmpl w:val="BA8412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A128D7"/>
    <w:multiLevelType w:val="hybridMultilevel"/>
    <w:tmpl w:val="D3A296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6C433AE"/>
    <w:multiLevelType w:val="hybridMultilevel"/>
    <w:tmpl w:val="B504059A"/>
    <w:lvl w:ilvl="0" w:tplc="2710DA5A">
      <w:start w:val="1"/>
      <w:numFmt w:val="bullet"/>
      <w:lvlText w:val=""/>
      <w:lvlJc w:val="left"/>
      <w:pPr>
        <w:tabs>
          <w:tab w:val="num" w:pos="1134"/>
        </w:tabs>
        <w:ind w:left="1134" w:hanging="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6186B"/>
    <w:multiLevelType w:val="hybridMultilevel"/>
    <w:tmpl w:val="F91064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0DD11BE"/>
    <w:multiLevelType w:val="hybridMultilevel"/>
    <w:tmpl w:val="C714C1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2737AE2"/>
    <w:multiLevelType w:val="hybridMultilevel"/>
    <w:tmpl w:val="2196DAEA"/>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6" w15:restartNumberingAfterBreak="0">
    <w:nsid w:val="12950FE8"/>
    <w:multiLevelType w:val="hybridMultilevel"/>
    <w:tmpl w:val="B1EC4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B42CF5"/>
    <w:multiLevelType w:val="hybridMultilevel"/>
    <w:tmpl w:val="E84429A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3F71A74"/>
    <w:multiLevelType w:val="hybridMultilevel"/>
    <w:tmpl w:val="FA701E9E"/>
    <w:lvl w:ilvl="0" w:tplc="08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CF6DD3"/>
    <w:multiLevelType w:val="hybridMultilevel"/>
    <w:tmpl w:val="232A5AF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170E3723"/>
    <w:multiLevelType w:val="singleLevel"/>
    <w:tmpl w:val="F178422E"/>
    <w:lvl w:ilvl="0">
      <w:start w:val="1"/>
      <w:numFmt w:val="bullet"/>
      <w:lvlText w:val=""/>
      <w:lvlJc w:val="left"/>
      <w:pPr>
        <w:tabs>
          <w:tab w:val="num" w:pos="369"/>
        </w:tabs>
        <w:ind w:left="369" w:hanging="369"/>
      </w:pPr>
      <w:rPr>
        <w:rFonts w:ascii="Symbol" w:hAnsi="Symbol" w:hint="default"/>
        <w:sz w:val="16"/>
      </w:rPr>
    </w:lvl>
  </w:abstractNum>
  <w:abstractNum w:abstractNumId="11" w15:restartNumberingAfterBreak="0">
    <w:nsid w:val="18FF3464"/>
    <w:multiLevelType w:val="singleLevel"/>
    <w:tmpl w:val="1F20616A"/>
    <w:lvl w:ilvl="0">
      <w:start w:val="1"/>
      <w:numFmt w:val="decimal"/>
      <w:lvlText w:val="%1."/>
      <w:lvlJc w:val="left"/>
      <w:pPr>
        <w:tabs>
          <w:tab w:val="num" w:pos="360"/>
        </w:tabs>
        <w:ind w:left="360" w:hanging="360"/>
      </w:pPr>
      <w:rPr>
        <w:rFonts w:hint="default"/>
      </w:rPr>
    </w:lvl>
  </w:abstractNum>
  <w:abstractNum w:abstractNumId="12" w15:restartNumberingAfterBreak="0">
    <w:nsid w:val="1EB8308E"/>
    <w:multiLevelType w:val="hybridMultilevel"/>
    <w:tmpl w:val="CBEE1B8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2278BD"/>
    <w:multiLevelType w:val="hybridMultilevel"/>
    <w:tmpl w:val="6FBE4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DF2B0C"/>
    <w:multiLevelType w:val="hybridMultilevel"/>
    <w:tmpl w:val="29B088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341386E"/>
    <w:multiLevelType w:val="hybridMultilevel"/>
    <w:tmpl w:val="11D6A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74C3C13"/>
    <w:multiLevelType w:val="hybridMultilevel"/>
    <w:tmpl w:val="830CFCC6"/>
    <w:lvl w:ilvl="0" w:tplc="0809000F">
      <w:start w:val="1"/>
      <w:numFmt w:val="decimal"/>
      <w:lvlText w:val="%1."/>
      <w:lvlJc w:val="left"/>
      <w:pPr>
        <w:ind w:left="360" w:hanging="360"/>
      </w:p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C265739"/>
    <w:multiLevelType w:val="hybridMultilevel"/>
    <w:tmpl w:val="BC7A32C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AE0FC5"/>
    <w:multiLevelType w:val="hybridMultilevel"/>
    <w:tmpl w:val="4678C538"/>
    <w:lvl w:ilvl="0" w:tplc="2710DA5A">
      <w:start w:val="1"/>
      <w:numFmt w:val="bullet"/>
      <w:lvlText w:val=""/>
      <w:lvlJc w:val="left"/>
      <w:pPr>
        <w:tabs>
          <w:tab w:val="num" w:pos="1962"/>
        </w:tabs>
        <w:ind w:left="1962" w:hanging="414"/>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9" w15:restartNumberingAfterBreak="0">
    <w:nsid w:val="302830B7"/>
    <w:multiLevelType w:val="hybridMultilevel"/>
    <w:tmpl w:val="1A0CB790"/>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23737C3"/>
    <w:multiLevelType w:val="hybridMultilevel"/>
    <w:tmpl w:val="09B255C0"/>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25A70B9"/>
    <w:multiLevelType w:val="hybridMultilevel"/>
    <w:tmpl w:val="73F054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EB498A"/>
    <w:multiLevelType w:val="hybridMultilevel"/>
    <w:tmpl w:val="E3B2A5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9C4CE8"/>
    <w:multiLevelType w:val="hybridMultilevel"/>
    <w:tmpl w:val="61FEA20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BAE2FFF"/>
    <w:multiLevelType w:val="hybridMultilevel"/>
    <w:tmpl w:val="F30813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BE877C1"/>
    <w:multiLevelType w:val="hybridMultilevel"/>
    <w:tmpl w:val="CD282BD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16620C4"/>
    <w:multiLevelType w:val="hybridMultilevel"/>
    <w:tmpl w:val="3AECE15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F151F78"/>
    <w:multiLevelType w:val="hybridMultilevel"/>
    <w:tmpl w:val="D52E07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BF059F2"/>
    <w:multiLevelType w:val="hybridMultilevel"/>
    <w:tmpl w:val="A47477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C403FD6"/>
    <w:multiLevelType w:val="hybridMultilevel"/>
    <w:tmpl w:val="72BAE5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CC33C3"/>
    <w:multiLevelType w:val="hybridMultilevel"/>
    <w:tmpl w:val="026E7A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536189C"/>
    <w:multiLevelType w:val="hybridMultilevel"/>
    <w:tmpl w:val="9364D9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0DB5EDE"/>
    <w:multiLevelType w:val="hybridMultilevel"/>
    <w:tmpl w:val="7E12E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650BC2"/>
    <w:multiLevelType w:val="hybridMultilevel"/>
    <w:tmpl w:val="9BE4F4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7636FA"/>
    <w:multiLevelType w:val="hybridMultilevel"/>
    <w:tmpl w:val="81C4D0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3BA0553"/>
    <w:multiLevelType w:val="hybridMultilevel"/>
    <w:tmpl w:val="D0027CCC"/>
    <w:lvl w:ilvl="0" w:tplc="2710DA5A">
      <w:start w:val="1"/>
      <w:numFmt w:val="bullet"/>
      <w:lvlText w:val=""/>
      <w:lvlJc w:val="left"/>
      <w:pPr>
        <w:tabs>
          <w:tab w:val="num" w:pos="2388"/>
        </w:tabs>
        <w:ind w:left="2388" w:hanging="414"/>
      </w:pPr>
      <w:rPr>
        <w:rFonts w:ascii="Symbol" w:hAnsi="Symbol" w:hint="default"/>
      </w:rPr>
    </w:lvl>
    <w:lvl w:ilvl="1" w:tplc="04090003" w:tentative="1">
      <w:start w:val="1"/>
      <w:numFmt w:val="bullet"/>
      <w:lvlText w:val="o"/>
      <w:lvlJc w:val="left"/>
      <w:pPr>
        <w:tabs>
          <w:tab w:val="num" w:pos="2694"/>
        </w:tabs>
        <w:ind w:left="2694" w:hanging="360"/>
      </w:pPr>
      <w:rPr>
        <w:rFonts w:ascii="Courier New" w:hAnsi="Courier New" w:hint="default"/>
      </w:rPr>
    </w:lvl>
    <w:lvl w:ilvl="2" w:tplc="04090005" w:tentative="1">
      <w:start w:val="1"/>
      <w:numFmt w:val="bullet"/>
      <w:lvlText w:val=""/>
      <w:lvlJc w:val="left"/>
      <w:pPr>
        <w:tabs>
          <w:tab w:val="num" w:pos="3414"/>
        </w:tabs>
        <w:ind w:left="3414" w:hanging="360"/>
      </w:pPr>
      <w:rPr>
        <w:rFonts w:ascii="Wingdings" w:hAnsi="Wingdings" w:hint="default"/>
      </w:rPr>
    </w:lvl>
    <w:lvl w:ilvl="3" w:tplc="04090001" w:tentative="1">
      <w:start w:val="1"/>
      <w:numFmt w:val="bullet"/>
      <w:lvlText w:val=""/>
      <w:lvlJc w:val="left"/>
      <w:pPr>
        <w:tabs>
          <w:tab w:val="num" w:pos="4134"/>
        </w:tabs>
        <w:ind w:left="4134" w:hanging="360"/>
      </w:pPr>
      <w:rPr>
        <w:rFonts w:ascii="Symbol" w:hAnsi="Symbol" w:hint="default"/>
      </w:rPr>
    </w:lvl>
    <w:lvl w:ilvl="4" w:tplc="04090003" w:tentative="1">
      <w:start w:val="1"/>
      <w:numFmt w:val="bullet"/>
      <w:lvlText w:val="o"/>
      <w:lvlJc w:val="left"/>
      <w:pPr>
        <w:tabs>
          <w:tab w:val="num" w:pos="4854"/>
        </w:tabs>
        <w:ind w:left="4854" w:hanging="360"/>
      </w:pPr>
      <w:rPr>
        <w:rFonts w:ascii="Courier New" w:hAnsi="Courier New" w:hint="default"/>
      </w:rPr>
    </w:lvl>
    <w:lvl w:ilvl="5" w:tplc="04090005" w:tentative="1">
      <w:start w:val="1"/>
      <w:numFmt w:val="bullet"/>
      <w:lvlText w:val=""/>
      <w:lvlJc w:val="left"/>
      <w:pPr>
        <w:tabs>
          <w:tab w:val="num" w:pos="5574"/>
        </w:tabs>
        <w:ind w:left="5574" w:hanging="360"/>
      </w:pPr>
      <w:rPr>
        <w:rFonts w:ascii="Wingdings" w:hAnsi="Wingdings" w:hint="default"/>
      </w:rPr>
    </w:lvl>
    <w:lvl w:ilvl="6" w:tplc="04090001" w:tentative="1">
      <w:start w:val="1"/>
      <w:numFmt w:val="bullet"/>
      <w:lvlText w:val=""/>
      <w:lvlJc w:val="left"/>
      <w:pPr>
        <w:tabs>
          <w:tab w:val="num" w:pos="6294"/>
        </w:tabs>
        <w:ind w:left="6294" w:hanging="360"/>
      </w:pPr>
      <w:rPr>
        <w:rFonts w:ascii="Symbol" w:hAnsi="Symbol" w:hint="default"/>
      </w:rPr>
    </w:lvl>
    <w:lvl w:ilvl="7" w:tplc="04090003" w:tentative="1">
      <w:start w:val="1"/>
      <w:numFmt w:val="bullet"/>
      <w:lvlText w:val="o"/>
      <w:lvlJc w:val="left"/>
      <w:pPr>
        <w:tabs>
          <w:tab w:val="num" w:pos="7014"/>
        </w:tabs>
        <w:ind w:left="7014" w:hanging="360"/>
      </w:pPr>
      <w:rPr>
        <w:rFonts w:ascii="Courier New" w:hAnsi="Courier New" w:hint="default"/>
      </w:rPr>
    </w:lvl>
    <w:lvl w:ilvl="8" w:tplc="04090005" w:tentative="1">
      <w:start w:val="1"/>
      <w:numFmt w:val="bullet"/>
      <w:lvlText w:val=""/>
      <w:lvlJc w:val="left"/>
      <w:pPr>
        <w:tabs>
          <w:tab w:val="num" w:pos="7734"/>
        </w:tabs>
        <w:ind w:left="7734" w:hanging="360"/>
      </w:pPr>
      <w:rPr>
        <w:rFonts w:ascii="Wingdings" w:hAnsi="Wingdings" w:hint="default"/>
      </w:rPr>
    </w:lvl>
  </w:abstractNum>
  <w:abstractNum w:abstractNumId="36" w15:restartNumberingAfterBreak="0">
    <w:nsid w:val="7C657326"/>
    <w:multiLevelType w:val="singleLevel"/>
    <w:tmpl w:val="92EA8CAC"/>
    <w:lvl w:ilvl="0">
      <w:start w:val="2"/>
      <w:numFmt w:val="decimal"/>
      <w:lvlText w:val="%1."/>
      <w:lvlJc w:val="left"/>
      <w:pPr>
        <w:tabs>
          <w:tab w:val="num" w:pos="420"/>
        </w:tabs>
        <w:ind w:left="420" w:hanging="420"/>
      </w:pPr>
      <w:rPr>
        <w:rFonts w:hint="default"/>
      </w:rPr>
    </w:lvl>
  </w:abstractNum>
  <w:abstractNum w:abstractNumId="37" w15:restartNumberingAfterBreak="0">
    <w:nsid w:val="7ECF2D4C"/>
    <w:multiLevelType w:val="hybridMultilevel"/>
    <w:tmpl w:val="14D6A2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2"/>
  </w:num>
  <w:num w:numId="3">
    <w:abstractNumId w:val="16"/>
  </w:num>
  <w:num w:numId="4">
    <w:abstractNumId w:val="3"/>
  </w:num>
  <w:num w:numId="5">
    <w:abstractNumId w:val="27"/>
  </w:num>
  <w:num w:numId="6">
    <w:abstractNumId w:val="23"/>
  </w:num>
  <w:num w:numId="7">
    <w:abstractNumId w:val="9"/>
  </w:num>
  <w:num w:numId="8">
    <w:abstractNumId w:val="25"/>
  </w:num>
  <w:num w:numId="9">
    <w:abstractNumId w:val="14"/>
  </w:num>
  <w:num w:numId="10">
    <w:abstractNumId w:val="26"/>
  </w:num>
  <w:num w:numId="11">
    <w:abstractNumId w:val="12"/>
  </w:num>
  <w:num w:numId="12">
    <w:abstractNumId w:val="20"/>
  </w:num>
  <w:num w:numId="13">
    <w:abstractNumId w:val="10"/>
  </w:num>
  <w:num w:numId="14">
    <w:abstractNumId w:val="17"/>
  </w:num>
  <w:num w:numId="15">
    <w:abstractNumId w:val="37"/>
  </w:num>
  <w:num w:numId="16">
    <w:abstractNumId w:val="19"/>
  </w:num>
  <w:num w:numId="17">
    <w:abstractNumId w:val="31"/>
  </w:num>
  <w:num w:numId="18">
    <w:abstractNumId w:val="5"/>
  </w:num>
  <w:num w:numId="19">
    <w:abstractNumId w:val="28"/>
  </w:num>
  <w:num w:numId="20">
    <w:abstractNumId w:val="6"/>
  </w:num>
  <w:num w:numId="21">
    <w:abstractNumId w:val="35"/>
  </w:num>
  <w:num w:numId="22">
    <w:abstractNumId w:val="2"/>
  </w:num>
  <w:num w:numId="23">
    <w:abstractNumId w:val="18"/>
  </w:num>
  <w:num w:numId="24">
    <w:abstractNumId w:val="34"/>
  </w:num>
  <w:num w:numId="25">
    <w:abstractNumId w:val="24"/>
  </w:num>
  <w:num w:numId="26">
    <w:abstractNumId w:val="15"/>
  </w:num>
  <w:num w:numId="27">
    <w:abstractNumId w:val="30"/>
  </w:num>
  <w:num w:numId="28">
    <w:abstractNumId w:val="13"/>
  </w:num>
  <w:num w:numId="29">
    <w:abstractNumId w:val="4"/>
  </w:num>
  <w:num w:numId="30">
    <w:abstractNumId w:val="1"/>
  </w:num>
  <w:num w:numId="31">
    <w:abstractNumId w:val="36"/>
  </w:num>
  <w:num w:numId="32">
    <w:abstractNumId w:val="11"/>
  </w:num>
  <w:num w:numId="33">
    <w:abstractNumId w:val="33"/>
  </w:num>
  <w:num w:numId="34">
    <w:abstractNumId w:val="22"/>
  </w:num>
  <w:num w:numId="35">
    <w:abstractNumId w:val="21"/>
  </w:num>
  <w:num w:numId="36">
    <w:abstractNumId w:val="29"/>
  </w:num>
  <w:num w:numId="37">
    <w:abstractNumId w:val="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91"/>
    <w:rsid w:val="00106C91"/>
    <w:rsid w:val="00134853"/>
    <w:rsid w:val="00296A80"/>
    <w:rsid w:val="00297E15"/>
    <w:rsid w:val="003917C7"/>
    <w:rsid w:val="00461EDA"/>
    <w:rsid w:val="00503817"/>
    <w:rsid w:val="00727079"/>
    <w:rsid w:val="00837B8F"/>
    <w:rsid w:val="00857B43"/>
    <w:rsid w:val="008C62C6"/>
    <w:rsid w:val="00920691"/>
    <w:rsid w:val="009442B1"/>
    <w:rsid w:val="00964352"/>
    <w:rsid w:val="009861D1"/>
    <w:rsid w:val="00A1239B"/>
    <w:rsid w:val="00AF3EC4"/>
    <w:rsid w:val="00B2485A"/>
    <w:rsid w:val="00BA3A65"/>
    <w:rsid w:val="00BF6889"/>
    <w:rsid w:val="00CE609B"/>
    <w:rsid w:val="00CF4469"/>
    <w:rsid w:val="00D0103D"/>
    <w:rsid w:val="00D24C4A"/>
    <w:rsid w:val="00D57286"/>
    <w:rsid w:val="00D76DC6"/>
    <w:rsid w:val="00DC731C"/>
    <w:rsid w:val="00E3633E"/>
    <w:rsid w:val="00EE2917"/>
    <w:rsid w:val="00EF7ABD"/>
    <w:rsid w:val="00F90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5EE68"/>
  <w15:chartTrackingRefBased/>
  <w15:docId w15:val="{69B6DE23-2E72-482C-96FE-ED71E9847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6C91"/>
    <w:pPr>
      <w:spacing w:after="200" w:line="276" w:lineRule="auto"/>
    </w:pPr>
    <w:rPr>
      <w:rFonts w:ascii="Arial" w:hAnsi="Arial" w:cs="Arial"/>
      <w:sz w:val="20"/>
      <w:szCs w:val="20"/>
    </w:rPr>
  </w:style>
  <w:style w:type="paragraph" w:styleId="Heading1">
    <w:name w:val="heading 1"/>
    <w:basedOn w:val="Normal"/>
    <w:next w:val="Normal"/>
    <w:link w:val="Heading1Char"/>
    <w:uiPriority w:val="9"/>
    <w:qFormat/>
    <w:rsid w:val="009861D1"/>
    <w:pPr>
      <w:keepNext/>
      <w:keepLines/>
      <w:spacing w:before="280" w:after="280"/>
      <w:outlineLvl w:val="0"/>
    </w:pPr>
    <w:rPr>
      <w:rFonts w:ascii="Calibri" w:eastAsiaTheme="majorEastAsia" w:hAnsi="Calibri" w:cstheme="majorBidi"/>
      <w:bCs/>
      <w:color w:val="C66006"/>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D1"/>
    <w:rPr>
      <w:rFonts w:ascii="Calibri" w:eastAsiaTheme="majorEastAsia" w:hAnsi="Calibri" w:cstheme="majorBidi"/>
      <w:bCs/>
      <w:color w:val="C66006"/>
      <w:sz w:val="36"/>
      <w:szCs w:val="28"/>
    </w:rPr>
  </w:style>
  <w:style w:type="paragraph" w:styleId="ListParagraph">
    <w:name w:val="List Paragraph"/>
    <w:basedOn w:val="Normal"/>
    <w:uiPriority w:val="34"/>
    <w:qFormat/>
    <w:rsid w:val="00106C91"/>
    <w:pPr>
      <w:ind w:left="720"/>
      <w:contextualSpacing/>
    </w:pPr>
  </w:style>
  <w:style w:type="paragraph" w:styleId="CommentText">
    <w:name w:val="annotation text"/>
    <w:basedOn w:val="Normal"/>
    <w:link w:val="CommentTextChar"/>
    <w:uiPriority w:val="99"/>
    <w:unhideWhenUsed/>
    <w:rsid w:val="00106C91"/>
    <w:pPr>
      <w:spacing w:line="240" w:lineRule="auto"/>
    </w:pPr>
  </w:style>
  <w:style w:type="character" w:customStyle="1" w:styleId="CommentTextChar">
    <w:name w:val="Comment Text Char"/>
    <w:basedOn w:val="DefaultParagraphFont"/>
    <w:link w:val="CommentText"/>
    <w:uiPriority w:val="99"/>
    <w:rsid w:val="00106C91"/>
    <w:rPr>
      <w:rFonts w:ascii="Arial" w:hAnsi="Arial" w:cs="Arial"/>
      <w:sz w:val="20"/>
      <w:szCs w:val="20"/>
    </w:rPr>
  </w:style>
  <w:style w:type="paragraph" w:styleId="Header">
    <w:name w:val="header"/>
    <w:basedOn w:val="Normal"/>
    <w:link w:val="HeaderChar"/>
    <w:uiPriority w:val="99"/>
    <w:unhideWhenUsed/>
    <w:rsid w:val="00106C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C91"/>
    <w:rPr>
      <w:rFonts w:ascii="Arial" w:hAnsi="Arial" w:cs="Arial"/>
      <w:sz w:val="20"/>
      <w:szCs w:val="20"/>
    </w:rPr>
  </w:style>
  <w:style w:type="paragraph" w:styleId="Footer">
    <w:name w:val="footer"/>
    <w:basedOn w:val="Normal"/>
    <w:link w:val="FooterChar"/>
    <w:uiPriority w:val="99"/>
    <w:unhideWhenUsed/>
    <w:rsid w:val="00106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C91"/>
    <w:rPr>
      <w:rFonts w:ascii="Arial" w:hAnsi="Arial" w:cs="Arial"/>
      <w:sz w:val="20"/>
      <w:szCs w:val="20"/>
    </w:rPr>
  </w:style>
  <w:style w:type="character" w:styleId="CommentReference">
    <w:name w:val="annotation reference"/>
    <w:basedOn w:val="DefaultParagraphFont"/>
    <w:uiPriority w:val="99"/>
    <w:semiHidden/>
    <w:unhideWhenUsed/>
    <w:rsid w:val="00106C91"/>
    <w:rPr>
      <w:sz w:val="16"/>
      <w:szCs w:val="16"/>
    </w:rPr>
  </w:style>
  <w:style w:type="paragraph" w:styleId="BalloonText">
    <w:name w:val="Balloon Text"/>
    <w:basedOn w:val="Normal"/>
    <w:link w:val="BalloonTextChar"/>
    <w:uiPriority w:val="99"/>
    <w:semiHidden/>
    <w:unhideWhenUsed/>
    <w:rsid w:val="00106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C91"/>
    <w:rPr>
      <w:rFonts w:ascii="Segoe UI" w:hAnsi="Segoe UI" w:cs="Segoe UI"/>
      <w:sz w:val="18"/>
      <w:szCs w:val="18"/>
    </w:rPr>
  </w:style>
  <w:style w:type="paragraph" w:styleId="FootnoteText">
    <w:name w:val="footnote text"/>
    <w:basedOn w:val="Normal"/>
    <w:link w:val="FootnoteTextChar"/>
    <w:semiHidden/>
    <w:rsid w:val="00D0103D"/>
    <w:pPr>
      <w:autoSpaceDE w:val="0"/>
      <w:autoSpaceDN w:val="0"/>
      <w:spacing w:after="0" w:line="240" w:lineRule="auto"/>
    </w:pPr>
    <w:rPr>
      <w:rFonts w:ascii="Courier New" w:eastAsia="Times New Roman" w:hAnsi="Courier New" w:cs="Courier New"/>
      <w:lang w:val="en-US" w:eastAsia="en-GB"/>
    </w:rPr>
  </w:style>
  <w:style w:type="character" w:customStyle="1" w:styleId="FootnoteTextChar">
    <w:name w:val="Footnote Text Char"/>
    <w:basedOn w:val="DefaultParagraphFont"/>
    <w:link w:val="FootnoteText"/>
    <w:semiHidden/>
    <w:rsid w:val="00D0103D"/>
    <w:rPr>
      <w:rFonts w:ascii="Courier New" w:eastAsia="Times New Roman" w:hAnsi="Courier New" w:cs="Courier New"/>
      <w:sz w:val="20"/>
      <w:szCs w:val="20"/>
      <w:lang w:val="en-US" w:eastAsia="en-GB"/>
    </w:rPr>
  </w:style>
  <w:style w:type="paragraph" w:styleId="BodyText">
    <w:name w:val="Body Text"/>
    <w:basedOn w:val="Normal"/>
    <w:link w:val="BodyTextChar"/>
    <w:rsid w:val="00D57286"/>
    <w:pPr>
      <w:tabs>
        <w:tab w:val="left" w:pos="1134"/>
      </w:tabs>
      <w:spacing w:before="24" w:after="24" w:line="240" w:lineRule="auto"/>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D57286"/>
    <w:rPr>
      <w:rFonts w:ascii="Times New Roman" w:eastAsia="Times New Roman" w:hAnsi="Times New Roman"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Epps, Julia</dc:creator>
  <cp:keywords/>
  <dc:description/>
  <cp:lastModifiedBy>O'Brien, Kathleen</cp:lastModifiedBy>
  <cp:revision>2</cp:revision>
  <dcterms:created xsi:type="dcterms:W3CDTF">2020-01-07T18:13:00Z</dcterms:created>
  <dcterms:modified xsi:type="dcterms:W3CDTF">2020-01-07T18:13:00Z</dcterms:modified>
</cp:coreProperties>
</file>