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65503" w14:textId="77777777"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14:paraId="1CF84D7A" w14:textId="77777777"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76DC6" w:rsidRPr="00CE609B">
        <w:rPr>
          <w:rFonts w:ascii="Calibri" w:hAnsi="Calibri"/>
          <w:color w:val="C46206"/>
          <w:sz w:val="40"/>
          <w:szCs w:val="40"/>
        </w:rPr>
        <w:t xml:space="preserve"> </w:t>
      </w:r>
      <w:r w:rsidR="003D5433">
        <w:rPr>
          <w:rFonts w:ascii="Calibri" w:hAnsi="Calibri"/>
          <w:i/>
          <w:color w:val="F79646"/>
          <w:sz w:val="40"/>
          <w:szCs w:val="40"/>
        </w:rPr>
        <w:t>Shelter</w:t>
      </w:r>
    </w:p>
    <w:bookmarkEnd w:id="0"/>
    <w:p w14:paraId="7CC0FEAF" w14:textId="77777777" w:rsidR="00106C91" w:rsidRPr="00E00231" w:rsidRDefault="00CE609B" w:rsidP="00CF4469">
      <w:pPr>
        <w:spacing w:before="240" w:after="40"/>
        <w:rPr>
          <w:b/>
          <w:color w:val="C66006"/>
          <w:sz w:val="24"/>
          <w:szCs w:val="24"/>
        </w:rPr>
      </w:pPr>
      <w:r w:rsidRPr="00E00231">
        <w:rPr>
          <w:b/>
          <w:noProof/>
          <w:color w:val="C46206"/>
          <w:lang w:val="en-AU" w:eastAsia="en-AU"/>
        </w:rPr>
        <mc:AlternateContent>
          <mc:Choice Requires="wps">
            <w:drawing>
              <wp:anchor distT="0" distB="0" distL="114300" distR="114300" simplePos="0" relativeHeight="251659264" behindDoc="1" locked="0" layoutInCell="1" allowOverlap="1" wp14:anchorId="4F8F6E45" wp14:editId="4C861D04">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251FD"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E00231">
        <w:rPr>
          <w:b/>
          <w:color w:val="C66006"/>
          <w:sz w:val="24"/>
          <w:szCs w:val="24"/>
        </w:rPr>
        <w:t>Purpose / Role</w:t>
      </w:r>
      <w:bookmarkStart w:id="1" w:name="_GoBack"/>
      <w:bookmarkEnd w:id="1"/>
    </w:p>
    <w:p w14:paraId="12F776B7" w14:textId="02913283" w:rsidR="003D5433" w:rsidRPr="006A1B96" w:rsidRDefault="003D5433" w:rsidP="00BA45F4">
      <w:pPr>
        <w:spacing w:after="0" w:line="240" w:lineRule="auto"/>
        <w:ind w:left="363"/>
        <w:rPr>
          <w:sz w:val="22"/>
          <w:szCs w:val="22"/>
        </w:rPr>
      </w:pPr>
      <w:r w:rsidRPr="006A1B96">
        <w:rPr>
          <w:sz w:val="22"/>
          <w:szCs w:val="22"/>
        </w:rPr>
        <w:t xml:space="preserve">These terms of reference are for the below roles; they </w:t>
      </w:r>
      <w:r w:rsidR="00E00231" w:rsidRPr="006A1B96">
        <w:rPr>
          <w:sz w:val="22"/>
          <w:szCs w:val="22"/>
        </w:rPr>
        <w:t>should</w:t>
      </w:r>
      <w:r w:rsidRPr="006A1B96">
        <w:rPr>
          <w:sz w:val="22"/>
          <w:szCs w:val="22"/>
        </w:rPr>
        <w:t xml:space="preserve"> be adapted to meet the requirements of </w:t>
      </w:r>
      <w:proofErr w:type="gramStart"/>
      <w:r w:rsidRPr="006A1B96">
        <w:rPr>
          <w:sz w:val="22"/>
          <w:szCs w:val="22"/>
        </w:rPr>
        <w:t>particular deployments</w:t>
      </w:r>
      <w:proofErr w:type="gramEnd"/>
      <w:r w:rsidRPr="006A1B96">
        <w:rPr>
          <w:sz w:val="22"/>
          <w:szCs w:val="22"/>
        </w:rPr>
        <w:t xml:space="preserve"> </w:t>
      </w:r>
      <w:r w:rsidR="00E00231" w:rsidRPr="006A1B96">
        <w:rPr>
          <w:sz w:val="22"/>
          <w:szCs w:val="22"/>
        </w:rPr>
        <w:t>that</w:t>
      </w:r>
      <w:r w:rsidRPr="006A1B96">
        <w:rPr>
          <w:sz w:val="22"/>
          <w:szCs w:val="22"/>
        </w:rPr>
        <w:t xml:space="preserve"> arise. </w:t>
      </w:r>
      <w:r w:rsidR="006A1B96" w:rsidRPr="006A1B96">
        <w:rPr>
          <w:sz w:val="22"/>
          <w:szCs w:val="22"/>
        </w:rPr>
        <w:t xml:space="preserve">Points below </w:t>
      </w:r>
      <w:r w:rsidRPr="006A1B96">
        <w:rPr>
          <w:sz w:val="22"/>
          <w:szCs w:val="22"/>
        </w:rPr>
        <w:t xml:space="preserve">apply to all roles unless specifically stated otherwise. </w:t>
      </w:r>
    </w:p>
    <w:p w14:paraId="3A91F6C4" w14:textId="77777777" w:rsidR="003D5433" w:rsidRPr="006A1B96" w:rsidRDefault="003D5433" w:rsidP="00A618B6">
      <w:pPr>
        <w:pStyle w:val="ListParagraph"/>
        <w:numPr>
          <w:ilvl w:val="0"/>
          <w:numId w:val="2"/>
        </w:numPr>
        <w:spacing w:after="0" w:line="240" w:lineRule="auto"/>
        <w:rPr>
          <w:sz w:val="22"/>
          <w:szCs w:val="22"/>
        </w:rPr>
      </w:pPr>
      <w:r w:rsidRPr="006A1B96">
        <w:rPr>
          <w:sz w:val="22"/>
          <w:szCs w:val="22"/>
        </w:rPr>
        <w:t xml:space="preserve">Emergency shelter </w:t>
      </w:r>
      <w:r w:rsidR="00E00231" w:rsidRPr="006A1B96">
        <w:rPr>
          <w:sz w:val="22"/>
          <w:szCs w:val="22"/>
        </w:rPr>
        <w:t>and</w:t>
      </w:r>
      <w:r w:rsidRPr="006A1B96">
        <w:rPr>
          <w:sz w:val="22"/>
          <w:szCs w:val="22"/>
        </w:rPr>
        <w:t xml:space="preserve"> recovery specialists</w:t>
      </w:r>
    </w:p>
    <w:p w14:paraId="0CB47E18" w14:textId="77777777" w:rsidR="003D5433" w:rsidRPr="006A1B96" w:rsidRDefault="003D5433" w:rsidP="00A618B6">
      <w:pPr>
        <w:pStyle w:val="ListParagraph"/>
        <w:numPr>
          <w:ilvl w:val="0"/>
          <w:numId w:val="2"/>
        </w:numPr>
        <w:spacing w:after="0" w:line="240" w:lineRule="auto"/>
        <w:rPr>
          <w:sz w:val="22"/>
          <w:szCs w:val="22"/>
        </w:rPr>
      </w:pPr>
      <w:r w:rsidRPr="006A1B96">
        <w:rPr>
          <w:sz w:val="22"/>
          <w:szCs w:val="22"/>
        </w:rPr>
        <w:t>Site and urban planning specialists</w:t>
      </w:r>
    </w:p>
    <w:p w14:paraId="03561DBD" w14:textId="77777777" w:rsidR="003D5433" w:rsidRPr="006A1B96" w:rsidRDefault="003D5433" w:rsidP="00A618B6">
      <w:pPr>
        <w:pStyle w:val="ListParagraph"/>
        <w:numPr>
          <w:ilvl w:val="0"/>
          <w:numId w:val="2"/>
        </w:numPr>
        <w:spacing w:after="0" w:line="240" w:lineRule="auto"/>
        <w:rPr>
          <w:sz w:val="22"/>
          <w:szCs w:val="22"/>
        </w:rPr>
      </w:pPr>
      <w:r w:rsidRPr="006A1B96">
        <w:rPr>
          <w:sz w:val="22"/>
          <w:szCs w:val="22"/>
        </w:rPr>
        <w:t xml:space="preserve">Housing, land </w:t>
      </w:r>
      <w:r w:rsidR="00E00231" w:rsidRPr="006A1B96">
        <w:rPr>
          <w:sz w:val="22"/>
          <w:szCs w:val="22"/>
        </w:rPr>
        <w:t>and</w:t>
      </w:r>
      <w:r w:rsidRPr="006A1B96">
        <w:rPr>
          <w:sz w:val="22"/>
          <w:szCs w:val="22"/>
        </w:rPr>
        <w:t xml:space="preserve"> property</w:t>
      </w:r>
      <w:r w:rsidR="00E00231" w:rsidRPr="006A1B96">
        <w:rPr>
          <w:sz w:val="22"/>
          <w:szCs w:val="22"/>
        </w:rPr>
        <w:t xml:space="preserve"> (HLP)</w:t>
      </w:r>
      <w:r w:rsidRPr="006A1B96">
        <w:rPr>
          <w:sz w:val="22"/>
          <w:szCs w:val="22"/>
        </w:rPr>
        <w:t xml:space="preserve"> rights specialists</w:t>
      </w:r>
    </w:p>
    <w:p w14:paraId="19BF85EC" w14:textId="77777777" w:rsidR="003D5433" w:rsidRPr="006A1B96" w:rsidRDefault="003D5433" w:rsidP="00A618B6">
      <w:pPr>
        <w:pStyle w:val="ListParagraph"/>
        <w:numPr>
          <w:ilvl w:val="0"/>
          <w:numId w:val="2"/>
        </w:numPr>
        <w:spacing w:after="0" w:line="240" w:lineRule="auto"/>
        <w:rPr>
          <w:sz w:val="22"/>
          <w:szCs w:val="22"/>
        </w:rPr>
      </w:pPr>
      <w:r w:rsidRPr="006A1B96">
        <w:rPr>
          <w:sz w:val="22"/>
          <w:szCs w:val="22"/>
        </w:rPr>
        <w:t xml:space="preserve">Shelter </w:t>
      </w:r>
      <w:r w:rsidR="00E00231" w:rsidRPr="006A1B96">
        <w:rPr>
          <w:sz w:val="22"/>
          <w:szCs w:val="22"/>
        </w:rPr>
        <w:t>and</w:t>
      </w:r>
      <w:r w:rsidRPr="006A1B96">
        <w:rPr>
          <w:sz w:val="22"/>
          <w:szCs w:val="22"/>
        </w:rPr>
        <w:t xml:space="preserve"> gender specialists</w:t>
      </w:r>
    </w:p>
    <w:p w14:paraId="6381734B" w14:textId="77777777" w:rsidR="003D5433" w:rsidRPr="006A1B96" w:rsidRDefault="003D5433" w:rsidP="00A618B6">
      <w:pPr>
        <w:pStyle w:val="ListParagraph"/>
        <w:numPr>
          <w:ilvl w:val="0"/>
          <w:numId w:val="2"/>
        </w:numPr>
        <w:spacing w:line="240" w:lineRule="auto"/>
        <w:rPr>
          <w:sz w:val="22"/>
          <w:szCs w:val="22"/>
        </w:rPr>
      </w:pPr>
      <w:r w:rsidRPr="006A1B96">
        <w:rPr>
          <w:sz w:val="22"/>
          <w:szCs w:val="22"/>
        </w:rPr>
        <w:t>Technical experts</w:t>
      </w:r>
      <w:r w:rsidR="00E00231" w:rsidRPr="006A1B96">
        <w:rPr>
          <w:sz w:val="22"/>
          <w:szCs w:val="22"/>
        </w:rPr>
        <w:t>.</w:t>
      </w:r>
    </w:p>
    <w:p w14:paraId="7830E5CD" w14:textId="77777777" w:rsidR="00EF7ABD" w:rsidRPr="006A1B96" w:rsidRDefault="00CF4469" w:rsidP="00DB0D74">
      <w:pPr>
        <w:spacing w:after="0"/>
        <w:rPr>
          <w:sz w:val="22"/>
          <w:szCs w:val="22"/>
        </w:rPr>
      </w:pPr>
      <w:r w:rsidRPr="006A1B96">
        <w:rPr>
          <w:b/>
          <w:color w:val="C66006"/>
          <w:sz w:val="22"/>
          <w:szCs w:val="22"/>
        </w:rPr>
        <w:t>Responsibilities</w:t>
      </w:r>
      <w:r w:rsidRPr="006A1B96">
        <w:rPr>
          <w:color w:val="C66006"/>
          <w:sz w:val="22"/>
          <w:szCs w:val="22"/>
        </w:rPr>
        <w:t xml:space="preserve"> </w:t>
      </w:r>
    </w:p>
    <w:p w14:paraId="06ECD659" w14:textId="77777777" w:rsidR="00EF7ABD" w:rsidRPr="006A1B96" w:rsidRDefault="00DB0D74" w:rsidP="00BA45F4">
      <w:pPr>
        <w:spacing w:after="40"/>
        <w:ind w:left="363"/>
        <w:rPr>
          <w:b/>
          <w:color w:val="000000" w:themeColor="text1"/>
          <w:sz w:val="22"/>
          <w:szCs w:val="22"/>
        </w:rPr>
      </w:pPr>
      <w:r w:rsidRPr="006A1B96">
        <w:rPr>
          <w:b/>
          <w:color w:val="000000" w:themeColor="text1"/>
          <w:sz w:val="22"/>
          <w:szCs w:val="22"/>
        </w:rPr>
        <w:t>General Responsibilities</w:t>
      </w:r>
    </w:p>
    <w:p w14:paraId="46E7C4F6" w14:textId="77777777" w:rsidR="00DB0D74" w:rsidRPr="006A1B96" w:rsidRDefault="00DB0D74" w:rsidP="00A618B6">
      <w:pPr>
        <w:pStyle w:val="ListParagraph"/>
        <w:numPr>
          <w:ilvl w:val="0"/>
          <w:numId w:val="3"/>
        </w:numPr>
        <w:spacing w:line="240" w:lineRule="auto"/>
        <w:rPr>
          <w:sz w:val="22"/>
          <w:szCs w:val="22"/>
        </w:rPr>
      </w:pPr>
      <w:r w:rsidRPr="006A1B96">
        <w:rPr>
          <w:sz w:val="22"/>
          <w:szCs w:val="22"/>
        </w:rPr>
        <w:t xml:space="preserve">Assess, design and deliver CARE’s emergency shelter </w:t>
      </w:r>
      <w:r w:rsidR="00E00231" w:rsidRPr="006A1B96">
        <w:rPr>
          <w:sz w:val="22"/>
          <w:szCs w:val="22"/>
        </w:rPr>
        <w:t>and</w:t>
      </w:r>
      <w:r w:rsidRPr="006A1B96">
        <w:rPr>
          <w:sz w:val="22"/>
          <w:szCs w:val="22"/>
        </w:rPr>
        <w:t xml:space="preserve"> recovery programmes in response to natural or man-made disasters and complex emergencies.</w:t>
      </w:r>
    </w:p>
    <w:p w14:paraId="447BE6C9" w14:textId="77777777" w:rsidR="00DB0D74" w:rsidRPr="006A1B96" w:rsidRDefault="00DB0D74" w:rsidP="00A618B6">
      <w:pPr>
        <w:pStyle w:val="ListParagraph"/>
        <w:numPr>
          <w:ilvl w:val="0"/>
          <w:numId w:val="3"/>
        </w:numPr>
        <w:spacing w:line="240" w:lineRule="auto"/>
        <w:rPr>
          <w:sz w:val="22"/>
          <w:szCs w:val="22"/>
        </w:rPr>
      </w:pPr>
      <w:r w:rsidRPr="006A1B96">
        <w:rPr>
          <w:sz w:val="22"/>
          <w:szCs w:val="22"/>
        </w:rPr>
        <w:t>Co-ordinate with other team members and CARE staff to ensure a rapid, proportionate, integrated and effective response</w:t>
      </w:r>
      <w:r w:rsidR="00E00231" w:rsidRPr="006A1B96">
        <w:rPr>
          <w:sz w:val="22"/>
          <w:szCs w:val="22"/>
        </w:rPr>
        <w:t>.</w:t>
      </w:r>
    </w:p>
    <w:p w14:paraId="6051898E" w14:textId="77777777" w:rsidR="00DB0D74" w:rsidRPr="006A1B96" w:rsidRDefault="00DB0D74" w:rsidP="00A618B6">
      <w:pPr>
        <w:pStyle w:val="ListParagraph"/>
        <w:numPr>
          <w:ilvl w:val="0"/>
          <w:numId w:val="3"/>
        </w:numPr>
        <w:spacing w:line="240" w:lineRule="auto"/>
        <w:rPr>
          <w:sz w:val="22"/>
          <w:szCs w:val="22"/>
        </w:rPr>
      </w:pPr>
      <w:r w:rsidRPr="006A1B96">
        <w:rPr>
          <w:sz w:val="22"/>
          <w:szCs w:val="22"/>
        </w:rPr>
        <w:t>Ensure an effective response to immediate shelter needs whilst simultaneously considering longer-term shelter and recovery needs including the development of possible scenarios related to housing.</w:t>
      </w:r>
    </w:p>
    <w:p w14:paraId="3316F2F0" w14:textId="77777777" w:rsidR="00DB0D74" w:rsidRPr="006A1B96" w:rsidRDefault="00DB0D74" w:rsidP="006A1B96">
      <w:pPr>
        <w:pStyle w:val="ListParagraph"/>
        <w:numPr>
          <w:ilvl w:val="0"/>
          <w:numId w:val="3"/>
        </w:numPr>
        <w:spacing w:line="240" w:lineRule="auto"/>
        <w:rPr>
          <w:sz w:val="22"/>
          <w:szCs w:val="22"/>
        </w:rPr>
      </w:pPr>
      <w:r w:rsidRPr="006A1B96">
        <w:rPr>
          <w:sz w:val="22"/>
          <w:szCs w:val="22"/>
        </w:rPr>
        <w:t>Take a</w:t>
      </w:r>
      <w:r w:rsidR="00E00231" w:rsidRPr="006A1B96">
        <w:rPr>
          <w:sz w:val="22"/>
          <w:szCs w:val="22"/>
        </w:rPr>
        <w:t>n</w:t>
      </w:r>
      <w:r w:rsidRPr="006A1B96">
        <w:rPr>
          <w:sz w:val="22"/>
          <w:szCs w:val="22"/>
        </w:rPr>
        <w:t xml:space="preserve"> active role in co-ordination, support and advocacy with other stakeholders.</w:t>
      </w:r>
    </w:p>
    <w:p w14:paraId="1272BFAD" w14:textId="77777777" w:rsidR="007359C7" w:rsidRPr="006A1B96" w:rsidRDefault="00DB0D74" w:rsidP="006A1B96">
      <w:pPr>
        <w:pStyle w:val="ListParagraph"/>
        <w:numPr>
          <w:ilvl w:val="0"/>
          <w:numId w:val="3"/>
        </w:numPr>
        <w:spacing w:line="240" w:lineRule="auto"/>
        <w:rPr>
          <w:sz w:val="22"/>
          <w:szCs w:val="22"/>
        </w:rPr>
      </w:pPr>
      <w:r w:rsidRPr="006A1B96">
        <w:rPr>
          <w:sz w:val="22"/>
          <w:szCs w:val="22"/>
        </w:rPr>
        <w:t>Ensure gender</w:t>
      </w:r>
      <w:r w:rsidR="00E00231" w:rsidRPr="006A1B96">
        <w:rPr>
          <w:sz w:val="22"/>
          <w:szCs w:val="22"/>
        </w:rPr>
        <w:t>-</w:t>
      </w:r>
      <w:r w:rsidRPr="006A1B96">
        <w:rPr>
          <w:sz w:val="22"/>
          <w:szCs w:val="22"/>
        </w:rPr>
        <w:t>sensitive emergency responses</w:t>
      </w:r>
      <w:r w:rsidR="00E00231" w:rsidRPr="006A1B96">
        <w:rPr>
          <w:sz w:val="22"/>
          <w:szCs w:val="22"/>
        </w:rPr>
        <w:t>,</w:t>
      </w:r>
      <w:r w:rsidRPr="006A1B96">
        <w:rPr>
          <w:sz w:val="22"/>
          <w:szCs w:val="22"/>
        </w:rPr>
        <w:t xml:space="preserve"> which can empower women. </w:t>
      </w:r>
    </w:p>
    <w:p w14:paraId="57300532" w14:textId="38D64691" w:rsidR="00960A80" w:rsidRPr="006A1B96" w:rsidRDefault="00960A80" w:rsidP="006A1B96">
      <w:pPr>
        <w:pStyle w:val="ListParagraph"/>
        <w:numPr>
          <w:ilvl w:val="0"/>
          <w:numId w:val="3"/>
        </w:numPr>
        <w:spacing w:line="240" w:lineRule="auto"/>
        <w:rPr>
          <w:sz w:val="22"/>
          <w:szCs w:val="22"/>
        </w:rPr>
      </w:pPr>
      <w:r w:rsidRPr="006A1B96">
        <w:rPr>
          <w:sz w:val="22"/>
          <w:szCs w:val="22"/>
        </w:rPr>
        <w:t>All staff members understand and abide by the CARE Prevention of Sexual Exploitation and Abuse (PSEA) / Child Protection (CP) Policy. All staff must sign the relevant Code of Conduct. Staff are required to report any suspicions of exploitation and</w:t>
      </w:r>
      <w:r w:rsidR="006A1B96" w:rsidRPr="006A1B96">
        <w:rPr>
          <w:sz w:val="22"/>
          <w:szCs w:val="22"/>
        </w:rPr>
        <w:t>/or</w:t>
      </w:r>
      <w:r w:rsidRPr="006A1B96">
        <w:rPr>
          <w:sz w:val="22"/>
          <w:szCs w:val="22"/>
        </w:rPr>
        <w:t xml:space="preserve"> abuse of children and vulnerable people via established internal </w:t>
      </w:r>
      <w:r w:rsidR="00E00231" w:rsidRPr="006A1B96">
        <w:rPr>
          <w:sz w:val="22"/>
          <w:szCs w:val="22"/>
        </w:rPr>
        <w:t xml:space="preserve">referral </w:t>
      </w:r>
      <w:r w:rsidRPr="006A1B96">
        <w:rPr>
          <w:sz w:val="22"/>
          <w:szCs w:val="22"/>
        </w:rPr>
        <w:t xml:space="preserve">mechanisms. All staff must adhere to CARE’s zero tolerance policy for sexual exploitation and abuse of children. </w:t>
      </w:r>
    </w:p>
    <w:p w14:paraId="68443597" w14:textId="77777777" w:rsidR="00DB0D74" w:rsidRPr="006A1B96" w:rsidRDefault="00DB0D74" w:rsidP="00BA45F4">
      <w:pPr>
        <w:pStyle w:val="Heading3"/>
        <w:tabs>
          <w:tab w:val="left" w:pos="5797"/>
        </w:tabs>
        <w:ind w:left="363"/>
        <w:rPr>
          <w:rFonts w:ascii="Arial" w:hAnsi="Arial" w:cs="Arial"/>
          <w:b/>
          <w:sz w:val="22"/>
          <w:szCs w:val="22"/>
        </w:rPr>
      </w:pPr>
      <w:r w:rsidRPr="006A1B96">
        <w:rPr>
          <w:rFonts w:ascii="Arial" w:hAnsi="Arial" w:cs="Arial"/>
          <w:b/>
          <w:color w:val="000000" w:themeColor="text1"/>
          <w:sz w:val="22"/>
          <w:szCs w:val="22"/>
        </w:rPr>
        <w:t xml:space="preserve">Emergency shelter </w:t>
      </w:r>
      <w:r w:rsidR="00E00231" w:rsidRPr="006A1B96">
        <w:rPr>
          <w:rFonts w:ascii="Arial" w:hAnsi="Arial" w:cs="Arial"/>
          <w:b/>
          <w:color w:val="000000" w:themeColor="text1"/>
          <w:sz w:val="22"/>
          <w:szCs w:val="22"/>
        </w:rPr>
        <w:t>and</w:t>
      </w:r>
      <w:r w:rsidRPr="006A1B96">
        <w:rPr>
          <w:rFonts w:ascii="Arial" w:hAnsi="Arial" w:cs="Arial"/>
          <w:b/>
          <w:color w:val="000000" w:themeColor="text1"/>
          <w:sz w:val="22"/>
          <w:szCs w:val="22"/>
        </w:rPr>
        <w:t xml:space="preserve"> recovery specialists: </w:t>
      </w:r>
      <w:r w:rsidRPr="006A1B96">
        <w:rPr>
          <w:rFonts w:ascii="Arial" w:hAnsi="Arial" w:cs="Arial"/>
          <w:b/>
          <w:sz w:val="22"/>
          <w:szCs w:val="22"/>
        </w:rPr>
        <w:tab/>
      </w:r>
    </w:p>
    <w:p w14:paraId="1BC8C750" w14:textId="77777777" w:rsidR="00DB0D74" w:rsidRPr="006A1B96" w:rsidRDefault="00DB0D74" w:rsidP="00A618B6">
      <w:pPr>
        <w:pStyle w:val="ListParagraph"/>
        <w:numPr>
          <w:ilvl w:val="0"/>
          <w:numId w:val="4"/>
        </w:numPr>
        <w:spacing w:line="240" w:lineRule="auto"/>
        <w:rPr>
          <w:sz w:val="22"/>
          <w:szCs w:val="22"/>
        </w:rPr>
      </w:pPr>
      <w:r w:rsidRPr="006A1B96">
        <w:rPr>
          <w:sz w:val="22"/>
          <w:szCs w:val="22"/>
        </w:rPr>
        <w:t>Develop CARE’s overall shelter strategy through the emergency response and recovery.</w:t>
      </w:r>
    </w:p>
    <w:p w14:paraId="0092F94B" w14:textId="77777777" w:rsidR="00DB0D74" w:rsidRPr="006A1B96" w:rsidRDefault="00DB0D74" w:rsidP="00A618B6">
      <w:pPr>
        <w:pStyle w:val="ListParagraph"/>
        <w:numPr>
          <w:ilvl w:val="0"/>
          <w:numId w:val="4"/>
        </w:numPr>
        <w:spacing w:line="240" w:lineRule="auto"/>
        <w:rPr>
          <w:sz w:val="22"/>
          <w:szCs w:val="22"/>
        </w:rPr>
      </w:pPr>
      <w:r w:rsidRPr="006A1B96">
        <w:rPr>
          <w:sz w:val="22"/>
          <w:szCs w:val="22"/>
        </w:rPr>
        <w:t xml:space="preserve">Develop operational plans and support CARE in delivery of </w:t>
      </w:r>
      <w:r w:rsidR="00E00231" w:rsidRPr="006A1B96">
        <w:rPr>
          <w:sz w:val="22"/>
          <w:szCs w:val="22"/>
        </w:rPr>
        <w:t>high-quality</w:t>
      </w:r>
      <w:r w:rsidRPr="006A1B96">
        <w:rPr>
          <w:sz w:val="22"/>
          <w:szCs w:val="22"/>
        </w:rPr>
        <w:t xml:space="preserve"> programmes.</w:t>
      </w:r>
    </w:p>
    <w:p w14:paraId="217272B0" w14:textId="77777777" w:rsidR="00DB0D74" w:rsidRPr="006A1B96" w:rsidRDefault="00DB0D74" w:rsidP="00A618B6">
      <w:pPr>
        <w:pStyle w:val="ListParagraph"/>
        <w:numPr>
          <w:ilvl w:val="0"/>
          <w:numId w:val="4"/>
        </w:numPr>
        <w:spacing w:line="240" w:lineRule="auto"/>
        <w:rPr>
          <w:sz w:val="22"/>
          <w:szCs w:val="22"/>
        </w:rPr>
      </w:pPr>
      <w:r w:rsidRPr="006A1B96">
        <w:rPr>
          <w:sz w:val="22"/>
          <w:szCs w:val="22"/>
        </w:rPr>
        <w:t>Ensure adherence to CARE policies and donor requirements.</w:t>
      </w:r>
    </w:p>
    <w:p w14:paraId="3EA68582" w14:textId="77777777" w:rsidR="00DB0D74" w:rsidRPr="006A1B96" w:rsidRDefault="00DB0D74" w:rsidP="00BA45F4">
      <w:pPr>
        <w:pStyle w:val="Heading3"/>
        <w:ind w:left="363"/>
        <w:rPr>
          <w:rFonts w:ascii="Arial" w:hAnsi="Arial" w:cs="Arial"/>
          <w:b/>
          <w:color w:val="000000" w:themeColor="text1"/>
          <w:sz w:val="22"/>
          <w:szCs w:val="22"/>
        </w:rPr>
      </w:pPr>
      <w:r w:rsidRPr="006A1B96">
        <w:rPr>
          <w:rFonts w:ascii="Arial" w:hAnsi="Arial" w:cs="Arial"/>
          <w:b/>
          <w:color w:val="000000" w:themeColor="text1"/>
          <w:sz w:val="22"/>
          <w:szCs w:val="22"/>
        </w:rPr>
        <w:t xml:space="preserve">Site </w:t>
      </w:r>
      <w:r w:rsidR="00E00231" w:rsidRPr="006A1B96">
        <w:rPr>
          <w:rFonts w:ascii="Arial" w:hAnsi="Arial" w:cs="Arial"/>
          <w:b/>
          <w:color w:val="000000" w:themeColor="text1"/>
          <w:sz w:val="22"/>
          <w:szCs w:val="22"/>
        </w:rPr>
        <w:t>and</w:t>
      </w:r>
      <w:r w:rsidRPr="006A1B96">
        <w:rPr>
          <w:rFonts w:ascii="Arial" w:hAnsi="Arial" w:cs="Arial"/>
          <w:b/>
          <w:color w:val="000000" w:themeColor="text1"/>
          <w:sz w:val="22"/>
          <w:szCs w:val="22"/>
        </w:rPr>
        <w:t xml:space="preserve"> urban planning specialists: </w:t>
      </w:r>
    </w:p>
    <w:p w14:paraId="155C9AB8" w14:textId="77777777" w:rsidR="00DB0D74" w:rsidRPr="006A1B96" w:rsidRDefault="00DB0D74" w:rsidP="00A618B6">
      <w:pPr>
        <w:pStyle w:val="ListParagraph"/>
        <w:numPr>
          <w:ilvl w:val="0"/>
          <w:numId w:val="5"/>
        </w:numPr>
        <w:spacing w:line="240" w:lineRule="auto"/>
        <w:rPr>
          <w:sz w:val="22"/>
          <w:szCs w:val="22"/>
        </w:rPr>
      </w:pPr>
      <w:r w:rsidRPr="006A1B96">
        <w:rPr>
          <w:sz w:val="22"/>
          <w:szCs w:val="22"/>
        </w:rPr>
        <w:t>Develop CARE’s role in site or urban planning as a coherent part of the overall shelter strategy.</w:t>
      </w:r>
    </w:p>
    <w:p w14:paraId="1CA82F68" w14:textId="77777777" w:rsidR="00DB0D74" w:rsidRPr="006A1B96" w:rsidRDefault="00DB0D74" w:rsidP="00A618B6">
      <w:pPr>
        <w:pStyle w:val="ListParagraph"/>
        <w:numPr>
          <w:ilvl w:val="0"/>
          <w:numId w:val="5"/>
        </w:numPr>
        <w:spacing w:line="240" w:lineRule="auto"/>
        <w:rPr>
          <w:sz w:val="22"/>
          <w:szCs w:val="22"/>
        </w:rPr>
      </w:pPr>
      <w:r w:rsidRPr="006A1B96">
        <w:rPr>
          <w:sz w:val="22"/>
          <w:szCs w:val="22"/>
        </w:rPr>
        <w:t xml:space="preserve">Provide technical support, advice and oversight for programmes to support CARE in delivery of </w:t>
      </w:r>
      <w:r w:rsidR="00E00231" w:rsidRPr="006A1B96">
        <w:rPr>
          <w:sz w:val="22"/>
          <w:szCs w:val="22"/>
        </w:rPr>
        <w:t>high-quality</w:t>
      </w:r>
      <w:r w:rsidRPr="006A1B96">
        <w:rPr>
          <w:sz w:val="22"/>
          <w:szCs w:val="22"/>
        </w:rPr>
        <w:t xml:space="preserve"> programmes, specifically those </w:t>
      </w:r>
      <w:r w:rsidR="00E00231" w:rsidRPr="006A1B96">
        <w:rPr>
          <w:sz w:val="22"/>
          <w:szCs w:val="22"/>
        </w:rPr>
        <w:t>that</w:t>
      </w:r>
      <w:r w:rsidRPr="006A1B96">
        <w:rPr>
          <w:sz w:val="22"/>
          <w:szCs w:val="22"/>
        </w:rPr>
        <w:t xml:space="preserve"> adequately address the needs and capacities of men, women, boys and girls and the needs and capacities of vulnerable groups.</w:t>
      </w:r>
    </w:p>
    <w:p w14:paraId="7B2F62D9" w14:textId="333B3F26" w:rsidR="00DB0D74" w:rsidRPr="006A1B96" w:rsidRDefault="00DB0D74" w:rsidP="00BA45F4">
      <w:pPr>
        <w:pStyle w:val="Heading3"/>
        <w:ind w:left="363"/>
        <w:rPr>
          <w:rFonts w:ascii="Arial" w:hAnsi="Arial" w:cs="Arial"/>
          <w:b/>
          <w:color w:val="000000" w:themeColor="text1"/>
          <w:sz w:val="22"/>
          <w:szCs w:val="22"/>
        </w:rPr>
      </w:pPr>
      <w:r w:rsidRPr="006A1B96">
        <w:rPr>
          <w:rFonts w:ascii="Arial" w:hAnsi="Arial" w:cs="Arial"/>
          <w:b/>
          <w:color w:val="000000" w:themeColor="text1"/>
          <w:sz w:val="22"/>
          <w:szCs w:val="22"/>
        </w:rPr>
        <w:t xml:space="preserve">Housing, land </w:t>
      </w:r>
      <w:r w:rsidR="00E00231" w:rsidRPr="006A1B96">
        <w:rPr>
          <w:rFonts w:ascii="Arial" w:hAnsi="Arial" w:cs="Arial"/>
          <w:b/>
          <w:color w:val="000000" w:themeColor="text1"/>
          <w:sz w:val="22"/>
          <w:szCs w:val="22"/>
        </w:rPr>
        <w:t>and</w:t>
      </w:r>
      <w:r w:rsidRPr="006A1B96">
        <w:rPr>
          <w:rFonts w:ascii="Arial" w:hAnsi="Arial" w:cs="Arial"/>
          <w:b/>
          <w:color w:val="000000" w:themeColor="text1"/>
          <w:sz w:val="22"/>
          <w:szCs w:val="22"/>
        </w:rPr>
        <w:t xml:space="preserve"> property</w:t>
      </w:r>
      <w:r w:rsidR="00D14595" w:rsidRPr="006A1B96">
        <w:rPr>
          <w:rFonts w:ascii="Arial" w:hAnsi="Arial" w:cs="Arial"/>
          <w:b/>
          <w:color w:val="000000" w:themeColor="text1"/>
          <w:sz w:val="22"/>
          <w:szCs w:val="22"/>
        </w:rPr>
        <w:t xml:space="preserve"> (HLP)</w:t>
      </w:r>
      <w:r w:rsidRPr="006A1B96">
        <w:rPr>
          <w:rFonts w:ascii="Arial" w:hAnsi="Arial" w:cs="Arial"/>
          <w:b/>
          <w:color w:val="000000" w:themeColor="text1"/>
          <w:sz w:val="22"/>
          <w:szCs w:val="22"/>
        </w:rPr>
        <w:t xml:space="preserve"> rights specialist: </w:t>
      </w:r>
    </w:p>
    <w:p w14:paraId="63F01644" w14:textId="15AA995E" w:rsidR="00DB0D74" w:rsidRPr="006A1B96" w:rsidRDefault="00DB0D74" w:rsidP="00A618B6">
      <w:pPr>
        <w:pStyle w:val="ListParagraph"/>
        <w:numPr>
          <w:ilvl w:val="0"/>
          <w:numId w:val="6"/>
        </w:numPr>
        <w:spacing w:line="240" w:lineRule="auto"/>
        <w:rPr>
          <w:sz w:val="22"/>
          <w:szCs w:val="22"/>
        </w:rPr>
      </w:pPr>
      <w:r w:rsidRPr="006A1B96">
        <w:rPr>
          <w:sz w:val="22"/>
          <w:szCs w:val="22"/>
        </w:rPr>
        <w:t>Develop CARE’s strategy for addressing HLP in its shelter programmes, especially in urban responses</w:t>
      </w:r>
      <w:r w:rsidR="00D14595" w:rsidRPr="006A1B96">
        <w:rPr>
          <w:sz w:val="22"/>
          <w:szCs w:val="22"/>
        </w:rPr>
        <w:t>.</w:t>
      </w:r>
    </w:p>
    <w:p w14:paraId="0C931D3A" w14:textId="0F930782" w:rsidR="00DB0D74" w:rsidRPr="006A1B96" w:rsidRDefault="00DB0D74" w:rsidP="00A618B6">
      <w:pPr>
        <w:pStyle w:val="ListParagraph"/>
        <w:numPr>
          <w:ilvl w:val="0"/>
          <w:numId w:val="6"/>
        </w:numPr>
        <w:spacing w:line="240" w:lineRule="auto"/>
        <w:rPr>
          <w:sz w:val="22"/>
          <w:szCs w:val="22"/>
        </w:rPr>
      </w:pPr>
      <w:r w:rsidRPr="006A1B96">
        <w:rPr>
          <w:sz w:val="22"/>
          <w:szCs w:val="22"/>
        </w:rPr>
        <w:t xml:space="preserve">Support CARE in delivery of programmes </w:t>
      </w:r>
      <w:r w:rsidR="00D14595" w:rsidRPr="006A1B96">
        <w:rPr>
          <w:sz w:val="22"/>
          <w:szCs w:val="22"/>
        </w:rPr>
        <w:t>that</w:t>
      </w:r>
      <w:r w:rsidRPr="006A1B96">
        <w:rPr>
          <w:sz w:val="22"/>
          <w:szCs w:val="22"/>
        </w:rPr>
        <w:t xml:space="preserve"> address housing, land </w:t>
      </w:r>
      <w:r w:rsidR="00E00231" w:rsidRPr="006A1B96">
        <w:rPr>
          <w:sz w:val="22"/>
          <w:szCs w:val="22"/>
        </w:rPr>
        <w:t>and</w:t>
      </w:r>
      <w:r w:rsidRPr="006A1B96">
        <w:rPr>
          <w:sz w:val="22"/>
          <w:szCs w:val="22"/>
        </w:rPr>
        <w:t xml:space="preserve"> property rights, with specific consideration of how these can empower women and girls. </w:t>
      </w:r>
    </w:p>
    <w:p w14:paraId="02D4EA7A" w14:textId="77777777" w:rsidR="00DB0D74" w:rsidRPr="006A1B96" w:rsidRDefault="00DB0D74" w:rsidP="00A618B6">
      <w:pPr>
        <w:pStyle w:val="ListParagraph"/>
        <w:numPr>
          <w:ilvl w:val="0"/>
          <w:numId w:val="6"/>
        </w:numPr>
        <w:spacing w:line="240" w:lineRule="auto"/>
        <w:rPr>
          <w:sz w:val="22"/>
          <w:szCs w:val="22"/>
        </w:rPr>
      </w:pPr>
      <w:r w:rsidRPr="006A1B96">
        <w:rPr>
          <w:sz w:val="22"/>
          <w:szCs w:val="22"/>
        </w:rPr>
        <w:t>Develop CARE’s strategy for HLP advocacy and support the production of strong advocacy messages and materials.</w:t>
      </w:r>
    </w:p>
    <w:p w14:paraId="3D340AD6" w14:textId="77777777" w:rsidR="00DB0D74" w:rsidRPr="006A1B96" w:rsidRDefault="00DB0D74" w:rsidP="00BA45F4">
      <w:pPr>
        <w:pStyle w:val="Heading3"/>
        <w:ind w:left="363"/>
        <w:rPr>
          <w:rFonts w:ascii="Arial" w:hAnsi="Arial" w:cs="Arial"/>
          <w:b/>
          <w:color w:val="000000" w:themeColor="text1"/>
          <w:sz w:val="22"/>
          <w:szCs w:val="22"/>
        </w:rPr>
      </w:pPr>
      <w:r w:rsidRPr="006A1B96">
        <w:rPr>
          <w:rFonts w:ascii="Arial" w:hAnsi="Arial" w:cs="Arial"/>
          <w:b/>
          <w:color w:val="000000" w:themeColor="text1"/>
          <w:sz w:val="22"/>
          <w:szCs w:val="22"/>
        </w:rPr>
        <w:t xml:space="preserve">Shelter </w:t>
      </w:r>
      <w:r w:rsidR="00E00231" w:rsidRPr="006A1B96">
        <w:rPr>
          <w:rFonts w:ascii="Arial" w:hAnsi="Arial" w:cs="Arial"/>
          <w:b/>
          <w:color w:val="000000" w:themeColor="text1"/>
          <w:sz w:val="22"/>
          <w:szCs w:val="22"/>
        </w:rPr>
        <w:t>and</w:t>
      </w:r>
      <w:r w:rsidRPr="006A1B96">
        <w:rPr>
          <w:rFonts w:ascii="Arial" w:hAnsi="Arial" w:cs="Arial"/>
          <w:b/>
          <w:color w:val="000000" w:themeColor="text1"/>
          <w:sz w:val="22"/>
          <w:szCs w:val="22"/>
        </w:rPr>
        <w:t xml:space="preserve"> gender specialist:</w:t>
      </w:r>
    </w:p>
    <w:p w14:paraId="10907649" w14:textId="77777777" w:rsidR="00DB0D74" w:rsidRPr="006A1B96" w:rsidRDefault="00DB0D74" w:rsidP="00A618B6">
      <w:pPr>
        <w:pStyle w:val="ListParagraph"/>
        <w:numPr>
          <w:ilvl w:val="0"/>
          <w:numId w:val="7"/>
        </w:numPr>
        <w:spacing w:line="240" w:lineRule="auto"/>
        <w:rPr>
          <w:sz w:val="22"/>
          <w:szCs w:val="22"/>
        </w:rPr>
      </w:pPr>
      <w:r w:rsidRPr="006A1B96">
        <w:rPr>
          <w:sz w:val="22"/>
          <w:szCs w:val="22"/>
        </w:rPr>
        <w:t xml:space="preserve">Develop CARE’s shelter strategy for gender sensitive </w:t>
      </w:r>
      <w:r w:rsidR="00E00231" w:rsidRPr="006A1B96">
        <w:rPr>
          <w:sz w:val="22"/>
          <w:szCs w:val="22"/>
        </w:rPr>
        <w:t>and</w:t>
      </w:r>
      <w:r w:rsidRPr="006A1B96">
        <w:rPr>
          <w:sz w:val="22"/>
          <w:szCs w:val="22"/>
        </w:rPr>
        <w:t xml:space="preserve"> gender transformative programmes.</w:t>
      </w:r>
    </w:p>
    <w:p w14:paraId="11167E07" w14:textId="73947C52" w:rsidR="00DB0D74" w:rsidRPr="006A1B96" w:rsidRDefault="00DB0D74" w:rsidP="00A618B6">
      <w:pPr>
        <w:pStyle w:val="ListParagraph"/>
        <w:numPr>
          <w:ilvl w:val="0"/>
          <w:numId w:val="7"/>
        </w:numPr>
        <w:spacing w:line="240" w:lineRule="auto"/>
        <w:rPr>
          <w:sz w:val="22"/>
          <w:szCs w:val="22"/>
        </w:rPr>
      </w:pPr>
      <w:r w:rsidRPr="006A1B96">
        <w:rPr>
          <w:sz w:val="22"/>
          <w:szCs w:val="22"/>
        </w:rPr>
        <w:t>Support CARE in delivery of high</w:t>
      </w:r>
      <w:r w:rsidR="006A1B96" w:rsidRPr="006A1B96">
        <w:rPr>
          <w:sz w:val="22"/>
          <w:szCs w:val="22"/>
        </w:rPr>
        <w:t>-</w:t>
      </w:r>
      <w:r w:rsidRPr="006A1B96">
        <w:rPr>
          <w:sz w:val="22"/>
          <w:szCs w:val="22"/>
        </w:rPr>
        <w:t xml:space="preserve">quality integrated programming which address the needs of men, women, boys and girls and contribute to empowering women and girls. </w:t>
      </w:r>
    </w:p>
    <w:p w14:paraId="26ED8C2A" w14:textId="77777777" w:rsidR="00DB0D74" w:rsidRPr="006A1B96" w:rsidRDefault="00DB0D74" w:rsidP="00BA45F4">
      <w:pPr>
        <w:pStyle w:val="Heading3"/>
        <w:ind w:left="363"/>
        <w:rPr>
          <w:rFonts w:ascii="Arial" w:hAnsi="Arial" w:cs="Arial"/>
          <w:b/>
          <w:color w:val="000000" w:themeColor="text1"/>
          <w:sz w:val="22"/>
          <w:szCs w:val="22"/>
        </w:rPr>
      </w:pPr>
      <w:r w:rsidRPr="006A1B96">
        <w:rPr>
          <w:rFonts w:ascii="Arial" w:hAnsi="Arial" w:cs="Arial"/>
          <w:b/>
          <w:color w:val="000000" w:themeColor="text1"/>
          <w:sz w:val="22"/>
          <w:szCs w:val="22"/>
        </w:rPr>
        <w:lastRenderedPageBreak/>
        <w:t>Technical expert:</w:t>
      </w:r>
    </w:p>
    <w:p w14:paraId="0226F4E3" w14:textId="1559DCF2" w:rsidR="00DB0D74" w:rsidRPr="006A1B96" w:rsidRDefault="00DB0D74" w:rsidP="00A618B6">
      <w:pPr>
        <w:pStyle w:val="ListParagraph"/>
        <w:numPr>
          <w:ilvl w:val="0"/>
          <w:numId w:val="8"/>
        </w:numPr>
        <w:spacing w:line="240" w:lineRule="auto"/>
        <w:rPr>
          <w:sz w:val="22"/>
          <w:szCs w:val="22"/>
        </w:rPr>
      </w:pPr>
      <w:r w:rsidRPr="006A1B96">
        <w:rPr>
          <w:sz w:val="22"/>
          <w:szCs w:val="22"/>
        </w:rPr>
        <w:t>Provide specific</w:t>
      </w:r>
      <w:r w:rsidR="00F75FA6" w:rsidRPr="006A1B96">
        <w:rPr>
          <w:sz w:val="22"/>
          <w:szCs w:val="22"/>
        </w:rPr>
        <w:t>,</w:t>
      </w:r>
      <w:r w:rsidRPr="006A1B96">
        <w:rPr>
          <w:sz w:val="22"/>
          <w:szCs w:val="22"/>
        </w:rPr>
        <w:t xml:space="preserve"> short-term expertise to CARE, including</w:t>
      </w:r>
      <w:r w:rsidR="00F75FA6" w:rsidRPr="006A1B96">
        <w:rPr>
          <w:sz w:val="22"/>
          <w:szCs w:val="22"/>
        </w:rPr>
        <w:t>, but not limited to,</w:t>
      </w:r>
      <w:r w:rsidRPr="006A1B96">
        <w:rPr>
          <w:sz w:val="22"/>
          <w:szCs w:val="22"/>
        </w:rPr>
        <w:t xml:space="preserve"> structural design, materials selection </w:t>
      </w:r>
      <w:r w:rsidR="00E00231" w:rsidRPr="006A1B96">
        <w:rPr>
          <w:sz w:val="22"/>
          <w:szCs w:val="22"/>
        </w:rPr>
        <w:t>and</w:t>
      </w:r>
      <w:r w:rsidRPr="006A1B96">
        <w:rPr>
          <w:sz w:val="22"/>
          <w:szCs w:val="22"/>
        </w:rPr>
        <w:t xml:space="preserve"> procurement, construction, environmental impact assessment and mitigation, needs assessment </w:t>
      </w:r>
      <w:r w:rsidR="00E00231" w:rsidRPr="006A1B96">
        <w:rPr>
          <w:sz w:val="22"/>
          <w:szCs w:val="22"/>
        </w:rPr>
        <w:t>and</w:t>
      </w:r>
      <w:r w:rsidRPr="006A1B96">
        <w:rPr>
          <w:sz w:val="22"/>
          <w:szCs w:val="22"/>
        </w:rPr>
        <w:t xml:space="preserve"> evaluatio</w:t>
      </w:r>
      <w:r w:rsidR="006A1B96" w:rsidRPr="006A1B96">
        <w:rPr>
          <w:sz w:val="22"/>
          <w:szCs w:val="22"/>
        </w:rPr>
        <w:t>n</w:t>
      </w:r>
      <w:r w:rsidRPr="006A1B96">
        <w:rPr>
          <w:sz w:val="22"/>
          <w:szCs w:val="22"/>
        </w:rPr>
        <w:t>.</w:t>
      </w:r>
    </w:p>
    <w:p w14:paraId="2B8D62D6" w14:textId="77777777" w:rsidR="00DB0D74" w:rsidRPr="006A1B96" w:rsidRDefault="00DB0D74" w:rsidP="00DB0D74">
      <w:pPr>
        <w:spacing w:after="0"/>
        <w:rPr>
          <w:b/>
          <w:color w:val="C66006"/>
          <w:sz w:val="22"/>
          <w:szCs w:val="22"/>
        </w:rPr>
      </w:pPr>
      <w:r w:rsidRPr="006A1B96">
        <w:rPr>
          <w:b/>
          <w:color w:val="C66006"/>
          <w:sz w:val="22"/>
          <w:szCs w:val="22"/>
        </w:rPr>
        <w:t>Specific Tasks</w:t>
      </w:r>
    </w:p>
    <w:p w14:paraId="6A157253" w14:textId="177277DF" w:rsidR="00DB0D74" w:rsidRPr="006A1B96" w:rsidRDefault="00DB0D74" w:rsidP="00DB0D74">
      <w:pPr>
        <w:spacing w:line="240" w:lineRule="auto"/>
        <w:ind w:left="720"/>
        <w:rPr>
          <w:sz w:val="22"/>
          <w:szCs w:val="22"/>
        </w:rPr>
      </w:pPr>
      <w:r w:rsidRPr="006A1B96">
        <w:rPr>
          <w:sz w:val="22"/>
          <w:szCs w:val="22"/>
        </w:rPr>
        <w:t xml:space="preserve">These tasks are the type of activities any of the above specialists could be asked to lead or contribute to. It is not an exhaustive </w:t>
      </w:r>
      <w:r w:rsidR="00F75FA6" w:rsidRPr="006A1B96">
        <w:rPr>
          <w:sz w:val="22"/>
          <w:szCs w:val="22"/>
        </w:rPr>
        <w:t>list but</w:t>
      </w:r>
      <w:r w:rsidRPr="006A1B96">
        <w:rPr>
          <w:sz w:val="22"/>
          <w:szCs w:val="22"/>
        </w:rPr>
        <w:t xml:space="preserve"> gives an indication of the kind of roles that the </w:t>
      </w:r>
      <w:r w:rsidR="00AA3F86" w:rsidRPr="006A1B96">
        <w:rPr>
          <w:sz w:val="22"/>
          <w:szCs w:val="22"/>
        </w:rPr>
        <w:t xml:space="preserve">surge team </w:t>
      </w:r>
      <w:r w:rsidRPr="006A1B96">
        <w:rPr>
          <w:sz w:val="22"/>
          <w:szCs w:val="22"/>
        </w:rPr>
        <w:t>members take on.</w:t>
      </w:r>
    </w:p>
    <w:p w14:paraId="53CFCF0A" w14:textId="77777777" w:rsidR="00DB0D74" w:rsidRPr="006A1B96" w:rsidRDefault="00DB0D74" w:rsidP="00BA45F4">
      <w:pPr>
        <w:pStyle w:val="Heading2"/>
        <w:ind w:left="363"/>
        <w:rPr>
          <w:rFonts w:ascii="Arial" w:hAnsi="Arial" w:cs="Arial"/>
          <w:b/>
          <w:color w:val="000000" w:themeColor="text1"/>
          <w:sz w:val="22"/>
          <w:szCs w:val="22"/>
        </w:rPr>
      </w:pPr>
      <w:r w:rsidRPr="006A1B96">
        <w:rPr>
          <w:rFonts w:ascii="Arial" w:hAnsi="Arial" w:cs="Arial"/>
          <w:b/>
          <w:color w:val="000000" w:themeColor="text1"/>
          <w:sz w:val="22"/>
          <w:szCs w:val="22"/>
        </w:rPr>
        <w:t>Assessments</w:t>
      </w:r>
    </w:p>
    <w:p w14:paraId="66469A42" w14:textId="77777777" w:rsidR="00DB0D74" w:rsidRPr="006A1B96" w:rsidRDefault="00DB0D74" w:rsidP="00A618B6">
      <w:pPr>
        <w:pStyle w:val="ListParagraph"/>
        <w:numPr>
          <w:ilvl w:val="0"/>
          <w:numId w:val="8"/>
        </w:numPr>
        <w:spacing w:line="240" w:lineRule="auto"/>
        <w:rPr>
          <w:sz w:val="22"/>
          <w:szCs w:val="22"/>
        </w:rPr>
      </w:pPr>
      <w:r w:rsidRPr="006A1B96">
        <w:rPr>
          <w:sz w:val="22"/>
          <w:szCs w:val="22"/>
        </w:rPr>
        <w:t>Provide sectoral leadership and expertise in the assessment.</w:t>
      </w:r>
    </w:p>
    <w:p w14:paraId="3D98B7D5" w14:textId="59084038" w:rsidR="00DB0D74" w:rsidRPr="006A1B96" w:rsidRDefault="00DB0D74" w:rsidP="00A618B6">
      <w:pPr>
        <w:pStyle w:val="ListParagraph"/>
        <w:numPr>
          <w:ilvl w:val="0"/>
          <w:numId w:val="8"/>
        </w:numPr>
        <w:spacing w:line="240" w:lineRule="auto"/>
        <w:rPr>
          <w:sz w:val="22"/>
          <w:szCs w:val="22"/>
        </w:rPr>
      </w:pPr>
      <w:r w:rsidRPr="006A1B96">
        <w:rPr>
          <w:sz w:val="22"/>
          <w:szCs w:val="22"/>
        </w:rPr>
        <w:t xml:space="preserve">Conduct initial rapid assessment of the situation in collaboration with local specialists and </w:t>
      </w:r>
      <w:r w:rsidR="00DE2759" w:rsidRPr="006A1B96">
        <w:rPr>
          <w:sz w:val="22"/>
          <w:szCs w:val="22"/>
        </w:rPr>
        <w:t xml:space="preserve">the </w:t>
      </w:r>
      <w:r w:rsidRPr="006A1B96">
        <w:rPr>
          <w:sz w:val="22"/>
          <w:szCs w:val="22"/>
        </w:rPr>
        <w:t>affected population; determine priorities, immediate activities and required resources</w:t>
      </w:r>
      <w:r w:rsidR="00DE2759" w:rsidRPr="006A1B96">
        <w:rPr>
          <w:sz w:val="22"/>
          <w:szCs w:val="22"/>
        </w:rPr>
        <w:t>.</w:t>
      </w:r>
      <w:r w:rsidRPr="006A1B96">
        <w:rPr>
          <w:sz w:val="22"/>
          <w:szCs w:val="22"/>
        </w:rPr>
        <w:t xml:space="preserve"> </w:t>
      </w:r>
    </w:p>
    <w:p w14:paraId="26D148C3" w14:textId="77777777" w:rsidR="00DB0D74" w:rsidRPr="006A1B96" w:rsidRDefault="00DB0D74" w:rsidP="00A618B6">
      <w:pPr>
        <w:pStyle w:val="ListParagraph"/>
        <w:numPr>
          <w:ilvl w:val="0"/>
          <w:numId w:val="8"/>
        </w:numPr>
        <w:spacing w:line="240" w:lineRule="auto"/>
        <w:rPr>
          <w:sz w:val="22"/>
          <w:szCs w:val="22"/>
        </w:rPr>
      </w:pPr>
      <w:r w:rsidRPr="006A1B96">
        <w:rPr>
          <w:sz w:val="22"/>
          <w:szCs w:val="22"/>
        </w:rPr>
        <w:t>Assess potential recovery activities that CARE can be involved in.</w:t>
      </w:r>
    </w:p>
    <w:p w14:paraId="45E12746" w14:textId="77777777" w:rsidR="00DB0D74" w:rsidRPr="006A1B96" w:rsidRDefault="00DB0D74" w:rsidP="00A618B6">
      <w:pPr>
        <w:pStyle w:val="ListParagraph"/>
        <w:numPr>
          <w:ilvl w:val="0"/>
          <w:numId w:val="8"/>
        </w:numPr>
        <w:spacing w:line="240" w:lineRule="auto"/>
        <w:rPr>
          <w:sz w:val="22"/>
          <w:szCs w:val="22"/>
        </w:rPr>
      </w:pPr>
      <w:r w:rsidRPr="006A1B96">
        <w:rPr>
          <w:sz w:val="22"/>
          <w:szCs w:val="22"/>
        </w:rPr>
        <w:t>Represent CARE to stakeholders, including governmental and non-governmental agencies in relation to the shelter aspects of the assessment.</w:t>
      </w:r>
    </w:p>
    <w:p w14:paraId="69AC7860" w14:textId="77777777" w:rsidR="00DB0D74" w:rsidRPr="006A1B96" w:rsidRDefault="00DB0D74" w:rsidP="00A618B6">
      <w:pPr>
        <w:pStyle w:val="ListParagraph"/>
        <w:numPr>
          <w:ilvl w:val="0"/>
          <w:numId w:val="8"/>
        </w:numPr>
        <w:spacing w:line="240" w:lineRule="auto"/>
        <w:rPr>
          <w:sz w:val="22"/>
          <w:szCs w:val="22"/>
        </w:rPr>
      </w:pPr>
      <w:r w:rsidRPr="006A1B96">
        <w:rPr>
          <w:sz w:val="22"/>
          <w:szCs w:val="22"/>
        </w:rPr>
        <w:t>Assess in-country resources (human, material and financial) for the response together with relevant staff, agencies and the affected population.</w:t>
      </w:r>
    </w:p>
    <w:p w14:paraId="1892F3D0" w14:textId="77777777" w:rsidR="00DB0D74" w:rsidRPr="006A1B96" w:rsidRDefault="00DB0D74" w:rsidP="00BA45F4">
      <w:pPr>
        <w:pStyle w:val="Heading3"/>
        <w:spacing w:line="240" w:lineRule="auto"/>
        <w:ind w:left="360"/>
        <w:rPr>
          <w:rFonts w:ascii="Arial" w:hAnsi="Arial" w:cs="Arial"/>
          <w:b/>
          <w:color w:val="000000" w:themeColor="text1"/>
          <w:sz w:val="22"/>
          <w:szCs w:val="22"/>
        </w:rPr>
      </w:pPr>
      <w:r w:rsidRPr="006A1B96">
        <w:rPr>
          <w:rFonts w:ascii="Arial" w:hAnsi="Arial" w:cs="Arial"/>
          <w:b/>
          <w:color w:val="000000" w:themeColor="text1"/>
          <w:sz w:val="22"/>
          <w:szCs w:val="22"/>
        </w:rPr>
        <w:t>Programme Design</w:t>
      </w:r>
    </w:p>
    <w:p w14:paraId="58A02C7B"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Define aims and objectives for programmes and projects.</w:t>
      </w:r>
    </w:p>
    <w:p w14:paraId="13D75430"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Select and design activities for programmes and projects.</w:t>
      </w:r>
    </w:p>
    <w:p w14:paraId="46C55F53"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Select and specify any additional inputs needed, such as staff, equipment, materials or funding.</w:t>
      </w:r>
    </w:p>
    <w:p w14:paraId="1CE6BB3C" w14:textId="593BD5ED" w:rsidR="00DB0D74" w:rsidRPr="006A1B96" w:rsidRDefault="00DB0D74" w:rsidP="00A618B6">
      <w:pPr>
        <w:pStyle w:val="ListParagraph"/>
        <w:numPr>
          <w:ilvl w:val="0"/>
          <w:numId w:val="9"/>
        </w:numPr>
        <w:spacing w:line="240" w:lineRule="auto"/>
        <w:rPr>
          <w:sz w:val="22"/>
          <w:szCs w:val="22"/>
        </w:rPr>
      </w:pPr>
      <w:r w:rsidRPr="006A1B96">
        <w:rPr>
          <w:sz w:val="22"/>
          <w:szCs w:val="22"/>
        </w:rPr>
        <w:t>Develop design, legal and financial documents where appropriate in consultation with displaced families, host population</w:t>
      </w:r>
      <w:r w:rsidR="00D1666C" w:rsidRPr="006A1B96">
        <w:rPr>
          <w:sz w:val="22"/>
          <w:szCs w:val="22"/>
        </w:rPr>
        <w:t>s</w:t>
      </w:r>
      <w:r w:rsidRPr="006A1B96">
        <w:rPr>
          <w:sz w:val="22"/>
          <w:szCs w:val="22"/>
        </w:rPr>
        <w:t xml:space="preserve"> and government ministries</w:t>
      </w:r>
      <w:r w:rsidR="00D1666C" w:rsidRPr="006A1B96">
        <w:rPr>
          <w:sz w:val="22"/>
          <w:szCs w:val="22"/>
        </w:rPr>
        <w:t>,</w:t>
      </w:r>
      <w:r w:rsidRPr="006A1B96">
        <w:rPr>
          <w:sz w:val="22"/>
          <w:szCs w:val="22"/>
        </w:rPr>
        <w:t xml:space="preserve"> ensuring the participation of women.</w:t>
      </w:r>
    </w:p>
    <w:p w14:paraId="5AA9BC98" w14:textId="678ABA70" w:rsidR="00DB0D74" w:rsidRPr="006A1B96" w:rsidRDefault="00DB0D74" w:rsidP="00A618B6">
      <w:pPr>
        <w:pStyle w:val="ListParagraph"/>
        <w:numPr>
          <w:ilvl w:val="0"/>
          <w:numId w:val="9"/>
        </w:numPr>
        <w:spacing w:line="240" w:lineRule="auto"/>
        <w:rPr>
          <w:sz w:val="22"/>
          <w:szCs w:val="22"/>
        </w:rPr>
      </w:pPr>
      <w:r w:rsidRPr="006A1B96">
        <w:rPr>
          <w:sz w:val="22"/>
          <w:szCs w:val="22"/>
        </w:rPr>
        <w:t xml:space="preserve">Collaborate effectively with other CARE staff to ensure an integrated approach, specifically with staff in CARE’s Gender in Emergencies team and other core sector teams (sexual </w:t>
      </w:r>
      <w:r w:rsidR="00E00231" w:rsidRPr="006A1B96">
        <w:rPr>
          <w:sz w:val="22"/>
          <w:szCs w:val="22"/>
        </w:rPr>
        <w:t>and</w:t>
      </w:r>
      <w:r w:rsidRPr="006A1B96">
        <w:rPr>
          <w:sz w:val="22"/>
          <w:szCs w:val="22"/>
        </w:rPr>
        <w:t xml:space="preserve"> reproductive health, WASH and food security)</w:t>
      </w:r>
      <w:r w:rsidR="00D1666C" w:rsidRPr="006A1B96">
        <w:rPr>
          <w:sz w:val="22"/>
          <w:szCs w:val="22"/>
        </w:rPr>
        <w:t>.</w:t>
      </w:r>
    </w:p>
    <w:p w14:paraId="3CB4FE38"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Ensure that cross-cutting issues, including protection, gender, livelihoods, DRR and environmental impact, operation, maintenance and sustainability, are factored into the programme design.</w:t>
      </w:r>
    </w:p>
    <w:p w14:paraId="06896C82"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Ensure Sphere minimum standards are met or exceeded where appropriate.</w:t>
      </w:r>
    </w:p>
    <w:p w14:paraId="6114799D" w14:textId="77777777" w:rsidR="00DB0D74" w:rsidRPr="006A1B96" w:rsidRDefault="00DB0D74" w:rsidP="00A618B6">
      <w:pPr>
        <w:pStyle w:val="ListParagraph"/>
        <w:numPr>
          <w:ilvl w:val="0"/>
          <w:numId w:val="9"/>
        </w:numPr>
        <w:spacing w:line="240" w:lineRule="auto"/>
        <w:rPr>
          <w:sz w:val="22"/>
          <w:szCs w:val="22"/>
        </w:rPr>
      </w:pPr>
      <w:r w:rsidRPr="006A1B96">
        <w:rPr>
          <w:sz w:val="22"/>
          <w:szCs w:val="22"/>
        </w:rPr>
        <w:t xml:space="preserve">Identify and ensure the input of specialist technical advice where required. </w:t>
      </w:r>
    </w:p>
    <w:p w14:paraId="698A5353" w14:textId="5D4AD5DF" w:rsidR="00DB0D74" w:rsidRPr="006A1B96" w:rsidRDefault="00DB0D74" w:rsidP="00A618B6">
      <w:pPr>
        <w:pStyle w:val="ListParagraph"/>
        <w:numPr>
          <w:ilvl w:val="0"/>
          <w:numId w:val="9"/>
        </w:numPr>
        <w:spacing w:line="240" w:lineRule="auto"/>
        <w:rPr>
          <w:sz w:val="22"/>
          <w:szCs w:val="22"/>
        </w:rPr>
      </w:pPr>
      <w:r w:rsidRPr="006A1B96">
        <w:rPr>
          <w:sz w:val="22"/>
          <w:szCs w:val="22"/>
        </w:rPr>
        <w:t>Develop letters of intent, concept papers, organograms, T</w:t>
      </w:r>
      <w:r w:rsidR="00D1666C" w:rsidRPr="006A1B96">
        <w:rPr>
          <w:sz w:val="22"/>
          <w:szCs w:val="22"/>
        </w:rPr>
        <w:t>o</w:t>
      </w:r>
      <w:r w:rsidRPr="006A1B96">
        <w:rPr>
          <w:sz w:val="22"/>
          <w:szCs w:val="22"/>
        </w:rPr>
        <w:t>Rs, budgets and proposals.</w:t>
      </w:r>
    </w:p>
    <w:p w14:paraId="7AAB8871" w14:textId="77777777" w:rsidR="00DB0D74" w:rsidRPr="006A1B96" w:rsidRDefault="00DB0D74" w:rsidP="00BA45F4">
      <w:pPr>
        <w:pStyle w:val="Heading2"/>
        <w:ind w:left="360"/>
        <w:rPr>
          <w:rFonts w:ascii="Arial" w:hAnsi="Arial" w:cs="Arial"/>
          <w:b/>
          <w:color w:val="000000" w:themeColor="text1"/>
          <w:sz w:val="22"/>
          <w:szCs w:val="22"/>
        </w:rPr>
      </w:pPr>
      <w:r w:rsidRPr="006A1B96">
        <w:rPr>
          <w:rFonts w:ascii="Arial" w:hAnsi="Arial" w:cs="Arial"/>
          <w:b/>
          <w:color w:val="000000" w:themeColor="text1"/>
          <w:sz w:val="22"/>
          <w:szCs w:val="22"/>
        </w:rPr>
        <w:t>Management and Implementation</w:t>
      </w:r>
    </w:p>
    <w:p w14:paraId="219E4978" w14:textId="77777777" w:rsidR="00DB0D74" w:rsidRPr="006A1B96" w:rsidRDefault="00DB0D74" w:rsidP="00A618B6">
      <w:pPr>
        <w:pStyle w:val="ListParagraph"/>
        <w:numPr>
          <w:ilvl w:val="0"/>
          <w:numId w:val="10"/>
        </w:numPr>
        <w:spacing w:line="240" w:lineRule="auto"/>
        <w:rPr>
          <w:sz w:val="22"/>
          <w:szCs w:val="22"/>
        </w:rPr>
      </w:pPr>
      <w:r w:rsidRPr="006A1B96">
        <w:rPr>
          <w:sz w:val="22"/>
          <w:szCs w:val="22"/>
        </w:rPr>
        <w:t>Plan and manage the programme in a phased and prioritised manner with full consultation and co-ordination with CARE staff and other stakeholders.</w:t>
      </w:r>
    </w:p>
    <w:p w14:paraId="50754228" w14:textId="59117D7E" w:rsidR="00DB0D74" w:rsidRPr="006A1B96" w:rsidRDefault="00DB0D74" w:rsidP="00A618B6">
      <w:pPr>
        <w:pStyle w:val="ListParagraph"/>
        <w:numPr>
          <w:ilvl w:val="0"/>
          <w:numId w:val="10"/>
        </w:numPr>
        <w:spacing w:line="240" w:lineRule="auto"/>
        <w:rPr>
          <w:sz w:val="22"/>
          <w:szCs w:val="22"/>
        </w:rPr>
      </w:pPr>
      <w:r w:rsidRPr="006A1B96">
        <w:rPr>
          <w:sz w:val="22"/>
          <w:szCs w:val="22"/>
        </w:rPr>
        <w:t>Ensure gender is fully considered throughout the project cycle with women being enabled to influence decision</w:t>
      </w:r>
      <w:r w:rsidR="002E1D55" w:rsidRPr="006A1B96">
        <w:rPr>
          <w:sz w:val="22"/>
          <w:szCs w:val="22"/>
        </w:rPr>
        <w:t xml:space="preserve"> </w:t>
      </w:r>
      <w:r w:rsidRPr="006A1B96">
        <w:rPr>
          <w:sz w:val="22"/>
          <w:szCs w:val="22"/>
        </w:rPr>
        <w:t>making around shelter issues.</w:t>
      </w:r>
    </w:p>
    <w:p w14:paraId="3D77CFE6" w14:textId="77777777" w:rsidR="00DB0D74" w:rsidRPr="006A1B96" w:rsidRDefault="00DB0D74" w:rsidP="00A618B6">
      <w:pPr>
        <w:pStyle w:val="ListParagraph"/>
        <w:numPr>
          <w:ilvl w:val="0"/>
          <w:numId w:val="10"/>
        </w:numPr>
        <w:spacing w:line="240" w:lineRule="auto"/>
        <w:rPr>
          <w:sz w:val="22"/>
          <w:szCs w:val="22"/>
        </w:rPr>
      </w:pPr>
      <w:r w:rsidRPr="006A1B96">
        <w:rPr>
          <w:sz w:val="22"/>
          <w:szCs w:val="22"/>
        </w:rPr>
        <w:t>Ensure adequate logistic capacity and systems and ensure appropriate materials and support are available for all activities.</w:t>
      </w:r>
    </w:p>
    <w:p w14:paraId="386F7C74" w14:textId="77777777" w:rsidR="00DB0D74" w:rsidRPr="006A1B96" w:rsidRDefault="00DB0D74" w:rsidP="00A618B6">
      <w:pPr>
        <w:pStyle w:val="ListParagraph"/>
        <w:numPr>
          <w:ilvl w:val="0"/>
          <w:numId w:val="10"/>
        </w:numPr>
        <w:spacing w:line="240" w:lineRule="auto"/>
        <w:rPr>
          <w:sz w:val="22"/>
          <w:szCs w:val="22"/>
        </w:rPr>
      </w:pPr>
      <w:r w:rsidRPr="006A1B96">
        <w:rPr>
          <w:sz w:val="22"/>
          <w:szCs w:val="22"/>
        </w:rPr>
        <w:t>Ensure regular monitoring and arrange evaluations.</w:t>
      </w:r>
    </w:p>
    <w:p w14:paraId="28063613" w14:textId="77777777" w:rsidR="00DB0D74" w:rsidRPr="006A1B96" w:rsidRDefault="00DB0D74" w:rsidP="00A618B6">
      <w:pPr>
        <w:pStyle w:val="ListParagraph"/>
        <w:numPr>
          <w:ilvl w:val="0"/>
          <w:numId w:val="10"/>
        </w:numPr>
        <w:spacing w:line="240" w:lineRule="auto"/>
        <w:rPr>
          <w:sz w:val="22"/>
          <w:szCs w:val="22"/>
        </w:rPr>
      </w:pPr>
      <w:r w:rsidRPr="006A1B96">
        <w:rPr>
          <w:sz w:val="22"/>
          <w:szCs w:val="22"/>
        </w:rPr>
        <w:t>Ensure legal requirements are enforced where necessary.</w:t>
      </w:r>
    </w:p>
    <w:p w14:paraId="115538C4" w14:textId="77777777" w:rsidR="00DB0D74" w:rsidRPr="006A1B96" w:rsidRDefault="00DB0D74" w:rsidP="00BA45F4">
      <w:pPr>
        <w:pStyle w:val="Heading2"/>
        <w:ind w:left="360"/>
        <w:rPr>
          <w:rFonts w:ascii="Arial" w:hAnsi="Arial" w:cs="Arial"/>
          <w:b/>
          <w:color w:val="000000" w:themeColor="text1"/>
          <w:sz w:val="22"/>
          <w:szCs w:val="22"/>
        </w:rPr>
      </w:pPr>
      <w:r w:rsidRPr="006A1B96">
        <w:rPr>
          <w:rFonts w:ascii="Arial" w:hAnsi="Arial" w:cs="Arial"/>
          <w:b/>
          <w:color w:val="000000" w:themeColor="text1"/>
          <w:sz w:val="22"/>
          <w:szCs w:val="22"/>
        </w:rPr>
        <w:t>Information and Co-ordination</w:t>
      </w:r>
    </w:p>
    <w:p w14:paraId="0D6F8415" w14:textId="08DE0FA0" w:rsidR="00DB0D74" w:rsidRPr="006A1B96" w:rsidRDefault="00DB0D74" w:rsidP="00A618B6">
      <w:pPr>
        <w:pStyle w:val="ListParagraph"/>
        <w:numPr>
          <w:ilvl w:val="0"/>
          <w:numId w:val="11"/>
        </w:numPr>
        <w:spacing w:line="240" w:lineRule="auto"/>
        <w:rPr>
          <w:sz w:val="22"/>
          <w:szCs w:val="22"/>
        </w:rPr>
      </w:pPr>
      <w:r w:rsidRPr="006A1B96">
        <w:rPr>
          <w:sz w:val="22"/>
          <w:szCs w:val="22"/>
        </w:rPr>
        <w:t>Provide regular updates to</w:t>
      </w:r>
      <w:r w:rsidR="00FD5291" w:rsidRPr="006A1B96">
        <w:rPr>
          <w:sz w:val="22"/>
          <w:szCs w:val="22"/>
        </w:rPr>
        <w:t xml:space="preserve"> the</w:t>
      </w:r>
      <w:r w:rsidRPr="006A1B96">
        <w:rPr>
          <w:sz w:val="22"/>
          <w:szCs w:val="22"/>
        </w:rPr>
        <w:t xml:space="preserve"> Team </w:t>
      </w:r>
      <w:r w:rsidR="00FD5291" w:rsidRPr="006A1B96">
        <w:rPr>
          <w:sz w:val="22"/>
          <w:szCs w:val="22"/>
        </w:rPr>
        <w:t>L</w:t>
      </w:r>
      <w:r w:rsidRPr="006A1B96">
        <w:rPr>
          <w:sz w:val="22"/>
          <w:szCs w:val="22"/>
        </w:rPr>
        <w:t>eader and CARE team on progress, priorities and constraints – verbally and in writing on an agreed frequency.</w:t>
      </w:r>
    </w:p>
    <w:p w14:paraId="0A2ADB0B" w14:textId="77777777" w:rsidR="00DB0D74" w:rsidRPr="006A1B96" w:rsidRDefault="00DB0D74" w:rsidP="00A618B6">
      <w:pPr>
        <w:pStyle w:val="ListParagraph"/>
        <w:numPr>
          <w:ilvl w:val="0"/>
          <w:numId w:val="11"/>
        </w:numPr>
        <w:spacing w:line="240" w:lineRule="auto"/>
        <w:rPr>
          <w:sz w:val="22"/>
          <w:szCs w:val="22"/>
        </w:rPr>
      </w:pPr>
      <w:r w:rsidRPr="006A1B96">
        <w:rPr>
          <w:sz w:val="22"/>
          <w:szCs w:val="22"/>
        </w:rPr>
        <w:t>Represent CARE to stakeholder groups as needed and agreed with the Team Leader.</w:t>
      </w:r>
    </w:p>
    <w:p w14:paraId="2921FE6D" w14:textId="708485E0" w:rsidR="00DB0D74" w:rsidRPr="006A1B96" w:rsidRDefault="00DB0D74" w:rsidP="00A618B6">
      <w:pPr>
        <w:pStyle w:val="ListParagraph"/>
        <w:numPr>
          <w:ilvl w:val="0"/>
          <w:numId w:val="11"/>
        </w:numPr>
        <w:spacing w:line="240" w:lineRule="auto"/>
        <w:rPr>
          <w:sz w:val="22"/>
          <w:szCs w:val="22"/>
        </w:rPr>
      </w:pPr>
      <w:r w:rsidRPr="006A1B96">
        <w:rPr>
          <w:sz w:val="22"/>
          <w:szCs w:val="22"/>
        </w:rPr>
        <w:t>Train and brief CARE staff and stakeholders on shelter issues</w:t>
      </w:r>
      <w:r w:rsidR="0057083B" w:rsidRPr="006A1B96">
        <w:rPr>
          <w:sz w:val="22"/>
          <w:szCs w:val="22"/>
        </w:rPr>
        <w:t>.</w:t>
      </w:r>
    </w:p>
    <w:p w14:paraId="182A75BD" w14:textId="77777777" w:rsidR="009442B1" w:rsidRPr="006A1B96" w:rsidRDefault="009442B1" w:rsidP="00DB0D74">
      <w:pPr>
        <w:spacing w:line="240" w:lineRule="auto"/>
        <w:rPr>
          <w:b/>
          <w:color w:val="C66006"/>
          <w:sz w:val="22"/>
          <w:szCs w:val="22"/>
        </w:rPr>
      </w:pPr>
      <w:r w:rsidRPr="006A1B96">
        <w:rPr>
          <w:b/>
          <w:color w:val="C66006"/>
          <w:sz w:val="22"/>
          <w:szCs w:val="22"/>
        </w:rPr>
        <w:t>Key Internal Contacts</w:t>
      </w:r>
    </w:p>
    <w:p w14:paraId="2FF39AD8" w14:textId="6878A043" w:rsidR="00DB0D74" w:rsidRPr="006A1B96" w:rsidRDefault="00DB0D74" w:rsidP="00A618B6">
      <w:pPr>
        <w:pStyle w:val="ListParagraph"/>
        <w:numPr>
          <w:ilvl w:val="0"/>
          <w:numId w:val="12"/>
        </w:numPr>
        <w:spacing w:line="240" w:lineRule="auto"/>
        <w:rPr>
          <w:sz w:val="22"/>
          <w:szCs w:val="22"/>
        </w:rPr>
      </w:pPr>
      <w:r w:rsidRPr="006A1B96">
        <w:rPr>
          <w:sz w:val="22"/>
          <w:szCs w:val="22"/>
        </w:rPr>
        <w:t>Team Leader and other members of the team as appropriate</w:t>
      </w:r>
      <w:r w:rsidR="00C04A73" w:rsidRPr="006A1B96">
        <w:rPr>
          <w:sz w:val="22"/>
          <w:szCs w:val="22"/>
        </w:rPr>
        <w:t>.</w:t>
      </w:r>
    </w:p>
    <w:p w14:paraId="2F881960" w14:textId="77777777" w:rsidR="00DB0D74" w:rsidRPr="006A1B96" w:rsidRDefault="00DB0D74" w:rsidP="00A618B6">
      <w:pPr>
        <w:pStyle w:val="ListParagraph"/>
        <w:numPr>
          <w:ilvl w:val="0"/>
          <w:numId w:val="12"/>
        </w:numPr>
        <w:spacing w:line="240" w:lineRule="auto"/>
        <w:rPr>
          <w:sz w:val="22"/>
          <w:szCs w:val="22"/>
        </w:rPr>
      </w:pPr>
      <w:r w:rsidRPr="006A1B96">
        <w:rPr>
          <w:sz w:val="22"/>
          <w:szCs w:val="22"/>
        </w:rPr>
        <w:t>Country Directors, Assistant Country Directors, Sectoral Advisors, Programme Managers and Programme Support Managers.</w:t>
      </w:r>
    </w:p>
    <w:p w14:paraId="1342479A" w14:textId="77777777" w:rsidR="00DB0D74" w:rsidRPr="006A1B96" w:rsidRDefault="00DB0D74" w:rsidP="00A618B6">
      <w:pPr>
        <w:pStyle w:val="ListParagraph"/>
        <w:numPr>
          <w:ilvl w:val="0"/>
          <w:numId w:val="12"/>
        </w:numPr>
        <w:spacing w:line="240" w:lineRule="auto"/>
        <w:rPr>
          <w:sz w:val="22"/>
          <w:szCs w:val="22"/>
        </w:rPr>
      </w:pPr>
      <w:r w:rsidRPr="006A1B96">
        <w:rPr>
          <w:sz w:val="22"/>
          <w:szCs w:val="22"/>
        </w:rPr>
        <w:t>CARE Emergencies Group and CARE Member media and communications staff.</w:t>
      </w:r>
    </w:p>
    <w:p w14:paraId="70C19C9C" w14:textId="77777777" w:rsidR="00DC731C" w:rsidRPr="006A1B96" w:rsidRDefault="00DC731C" w:rsidP="00DC731C">
      <w:pPr>
        <w:spacing w:before="240" w:after="40"/>
        <w:rPr>
          <w:b/>
          <w:color w:val="C66006"/>
          <w:sz w:val="22"/>
          <w:szCs w:val="22"/>
        </w:rPr>
      </w:pPr>
      <w:r w:rsidRPr="006A1B96">
        <w:rPr>
          <w:b/>
          <w:color w:val="C66006"/>
          <w:sz w:val="22"/>
          <w:szCs w:val="22"/>
        </w:rPr>
        <w:t>Key External Contacts</w:t>
      </w:r>
    </w:p>
    <w:p w14:paraId="4EA1F951" w14:textId="77777777" w:rsidR="00DB0D74" w:rsidRPr="006A1B96" w:rsidRDefault="00DB0D74" w:rsidP="00A618B6">
      <w:pPr>
        <w:pStyle w:val="ListParagraph"/>
        <w:numPr>
          <w:ilvl w:val="0"/>
          <w:numId w:val="13"/>
        </w:numPr>
        <w:spacing w:line="240" w:lineRule="auto"/>
        <w:rPr>
          <w:sz w:val="22"/>
          <w:szCs w:val="22"/>
        </w:rPr>
      </w:pPr>
      <w:r w:rsidRPr="006A1B96">
        <w:rPr>
          <w:sz w:val="22"/>
          <w:szCs w:val="22"/>
        </w:rPr>
        <w:t>Other agencies and groups responding to the emergency.</w:t>
      </w:r>
    </w:p>
    <w:p w14:paraId="36E680F4" w14:textId="77777777" w:rsidR="00DB0D74" w:rsidRPr="006A1B96" w:rsidRDefault="00DB0D74" w:rsidP="00A618B6">
      <w:pPr>
        <w:pStyle w:val="ListParagraph"/>
        <w:numPr>
          <w:ilvl w:val="0"/>
          <w:numId w:val="13"/>
        </w:numPr>
        <w:spacing w:line="240" w:lineRule="auto"/>
        <w:rPr>
          <w:sz w:val="22"/>
          <w:szCs w:val="22"/>
        </w:rPr>
      </w:pPr>
      <w:r w:rsidRPr="006A1B96">
        <w:rPr>
          <w:sz w:val="22"/>
          <w:szCs w:val="22"/>
        </w:rPr>
        <w:t>Donors.</w:t>
      </w:r>
    </w:p>
    <w:p w14:paraId="43EDD307" w14:textId="77777777" w:rsidR="00DB0D74" w:rsidRPr="006A1B96" w:rsidRDefault="00DB0D74" w:rsidP="00A618B6">
      <w:pPr>
        <w:pStyle w:val="ListParagraph"/>
        <w:numPr>
          <w:ilvl w:val="0"/>
          <w:numId w:val="13"/>
        </w:numPr>
        <w:spacing w:line="240" w:lineRule="auto"/>
        <w:rPr>
          <w:sz w:val="22"/>
          <w:szCs w:val="22"/>
        </w:rPr>
      </w:pPr>
      <w:r w:rsidRPr="006A1B96">
        <w:rPr>
          <w:sz w:val="22"/>
          <w:szCs w:val="22"/>
        </w:rPr>
        <w:t>Governmental representatives from the ministries tasked with shelter and recovery.</w:t>
      </w:r>
    </w:p>
    <w:p w14:paraId="15C58AD6" w14:textId="77777777" w:rsidR="00DB0D74" w:rsidRPr="006A1B96" w:rsidRDefault="00DB0D74" w:rsidP="00A618B6">
      <w:pPr>
        <w:pStyle w:val="ListParagraph"/>
        <w:numPr>
          <w:ilvl w:val="0"/>
          <w:numId w:val="13"/>
        </w:numPr>
        <w:spacing w:line="240" w:lineRule="auto"/>
        <w:rPr>
          <w:sz w:val="22"/>
          <w:szCs w:val="22"/>
        </w:rPr>
      </w:pPr>
      <w:r w:rsidRPr="006A1B96">
        <w:rPr>
          <w:sz w:val="22"/>
          <w:szCs w:val="22"/>
        </w:rPr>
        <w:t>Local professional bodies and private companies for the built environment.</w:t>
      </w:r>
    </w:p>
    <w:p w14:paraId="566BFEAB" w14:textId="77777777" w:rsidR="00DB0D74" w:rsidRPr="006A1B96" w:rsidRDefault="00DB0D74" w:rsidP="00A618B6">
      <w:pPr>
        <w:pStyle w:val="ListParagraph"/>
        <w:numPr>
          <w:ilvl w:val="0"/>
          <w:numId w:val="13"/>
        </w:numPr>
        <w:spacing w:line="240" w:lineRule="auto"/>
        <w:rPr>
          <w:sz w:val="22"/>
          <w:szCs w:val="22"/>
        </w:rPr>
      </w:pPr>
      <w:r w:rsidRPr="006A1B96">
        <w:rPr>
          <w:sz w:val="22"/>
          <w:szCs w:val="22"/>
        </w:rPr>
        <w:t>Media.</w:t>
      </w:r>
    </w:p>
    <w:p w14:paraId="0815D88A" w14:textId="77777777" w:rsidR="00DC731C" w:rsidRPr="006A1B96" w:rsidRDefault="009442B1" w:rsidP="00DC731C">
      <w:pPr>
        <w:spacing w:after="0" w:line="240" w:lineRule="auto"/>
        <w:rPr>
          <w:b/>
          <w:color w:val="C46206"/>
          <w:sz w:val="22"/>
          <w:szCs w:val="22"/>
        </w:rPr>
      </w:pPr>
      <w:r w:rsidRPr="006A1B96">
        <w:rPr>
          <w:b/>
          <w:color w:val="C46206"/>
          <w:sz w:val="22"/>
          <w:szCs w:val="22"/>
        </w:rPr>
        <w:t>Re</w:t>
      </w:r>
      <w:r w:rsidR="00DC731C" w:rsidRPr="006A1B96">
        <w:rPr>
          <w:b/>
          <w:color w:val="C46206"/>
          <w:sz w:val="22"/>
          <w:szCs w:val="22"/>
        </w:rPr>
        <w:t>porting L</w:t>
      </w:r>
      <w:r w:rsidRPr="006A1B96">
        <w:rPr>
          <w:b/>
          <w:color w:val="C46206"/>
          <w:sz w:val="22"/>
          <w:szCs w:val="22"/>
        </w:rPr>
        <w:t>ines</w:t>
      </w:r>
    </w:p>
    <w:p w14:paraId="4920E79F" w14:textId="7F644339" w:rsidR="00DB0D74" w:rsidRPr="006A1B96" w:rsidRDefault="00DB0D74" w:rsidP="00A618B6">
      <w:pPr>
        <w:pStyle w:val="ListParagraph"/>
        <w:numPr>
          <w:ilvl w:val="0"/>
          <w:numId w:val="14"/>
        </w:numPr>
        <w:rPr>
          <w:sz w:val="22"/>
          <w:szCs w:val="22"/>
        </w:rPr>
      </w:pPr>
      <w:r w:rsidRPr="006A1B96">
        <w:rPr>
          <w:sz w:val="22"/>
          <w:szCs w:val="22"/>
        </w:rPr>
        <w:t>Reports to</w:t>
      </w:r>
      <w:r w:rsidR="00C04A73" w:rsidRPr="006A1B96">
        <w:rPr>
          <w:sz w:val="22"/>
          <w:szCs w:val="22"/>
        </w:rPr>
        <w:t xml:space="preserve"> the</w:t>
      </w:r>
      <w:r w:rsidRPr="006A1B96">
        <w:rPr>
          <w:sz w:val="22"/>
          <w:szCs w:val="22"/>
        </w:rPr>
        <w:t xml:space="preserve"> Team Leader or other designated manager.</w:t>
      </w:r>
    </w:p>
    <w:p w14:paraId="0E628F2A" w14:textId="77777777" w:rsidR="009442B1" w:rsidRPr="006A1B96" w:rsidRDefault="009442B1" w:rsidP="00DC731C">
      <w:pPr>
        <w:spacing w:before="240" w:after="0" w:line="240" w:lineRule="auto"/>
        <w:rPr>
          <w:b/>
          <w:color w:val="C46206"/>
          <w:sz w:val="22"/>
          <w:szCs w:val="22"/>
        </w:rPr>
      </w:pPr>
      <w:r w:rsidRPr="006A1B96">
        <w:rPr>
          <w:b/>
          <w:color w:val="C46206"/>
          <w:sz w:val="22"/>
          <w:szCs w:val="22"/>
        </w:rPr>
        <w:t>Selection Criteria</w:t>
      </w:r>
    </w:p>
    <w:p w14:paraId="761AEDE9" w14:textId="60247BA4" w:rsidR="009442B1" w:rsidRPr="006A1B96" w:rsidRDefault="009442B1" w:rsidP="00BA45F4">
      <w:pPr>
        <w:autoSpaceDE w:val="0"/>
        <w:autoSpaceDN w:val="0"/>
        <w:adjustRightInd w:val="0"/>
        <w:spacing w:after="0" w:line="240" w:lineRule="auto"/>
        <w:ind w:left="363"/>
        <w:rPr>
          <w:b/>
          <w:sz w:val="22"/>
          <w:szCs w:val="22"/>
        </w:rPr>
      </w:pPr>
      <w:r w:rsidRPr="006A1B96">
        <w:rPr>
          <w:b/>
          <w:sz w:val="22"/>
          <w:szCs w:val="22"/>
        </w:rPr>
        <w:t>Core Competencies</w:t>
      </w:r>
      <w:r w:rsidR="00BA45F4" w:rsidRPr="006A1B96">
        <w:rPr>
          <w:b/>
          <w:sz w:val="22"/>
          <w:szCs w:val="22"/>
        </w:rPr>
        <w:t xml:space="preserve"> for all </w:t>
      </w:r>
      <w:r w:rsidR="00AA3F86" w:rsidRPr="006A1B96">
        <w:rPr>
          <w:b/>
          <w:sz w:val="22"/>
          <w:szCs w:val="22"/>
        </w:rPr>
        <w:t>deployable</w:t>
      </w:r>
      <w:r w:rsidR="00BA45F4" w:rsidRPr="006A1B96">
        <w:rPr>
          <w:b/>
          <w:sz w:val="22"/>
          <w:szCs w:val="22"/>
        </w:rPr>
        <w:t xml:space="preserve"> </w:t>
      </w:r>
      <w:r w:rsidR="00CD2E75" w:rsidRPr="006A1B96">
        <w:rPr>
          <w:b/>
          <w:sz w:val="22"/>
          <w:szCs w:val="22"/>
        </w:rPr>
        <w:t>p</w:t>
      </w:r>
      <w:r w:rsidR="00BA45F4" w:rsidRPr="006A1B96">
        <w:rPr>
          <w:b/>
          <w:sz w:val="22"/>
          <w:szCs w:val="22"/>
        </w:rPr>
        <w:t>ositions</w:t>
      </w:r>
    </w:p>
    <w:p w14:paraId="0225F192" w14:textId="2ED1F643"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 xml:space="preserve">People Skills: Ability to work independently and as a team player who demonstrates leadership and </w:t>
      </w:r>
      <w:proofErr w:type="gramStart"/>
      <w:r w:rsidRPr="006A1B96">
        <w:rPr>
          <w:sz w:val="22"/>
          <w:szCs w:val="22"/>
        </w:rPr>
        <w:t>is able to</w:t>
      </w:r>
      <w:proofErr w:type="gramEnd"/>
      <w:r w:rsidRPr="006A1B96">
        <w:rPr>
          <w:sz w:val="22"/>
          <w:szCs w:val="22"/>
        </w:rPr>
        <w:t xml:space="preserve"> support and train local and international staff </w:t>
      </w:r>
      <w:r w:rsidR="00CD2E75" w:rsidRPr="006A1B96">
        <w:rPr>
          <w:sz w:val="22"/>
          <w:szCs w:val="22"/>
        </w:rPr>
        <w:t>and</w:t>
      </w:r>
      <w:r w:rsidRPr="006A1B96">
        <w:rPr>
          <w:sz w:val="22"/>
          <w:szCs w:val="22"/>
        </w:rPr>
        <w:t xml:space="preserve"> able to work with disaster</w:t>
      </w:r>
      <w:r w:rsidR="00CD2E75" w:rsidRPr="006A1B96">
        <w:rPr>
          <w:sz w:val="22"/>
          <w:szCs w:val="22"/>
        </w:rPr>
        <w:t>-</w:t>
      </w:r>
      <w:r w:rsidRPr="006A1B96">
        <w:rPr>
          <w:sz w:val="22"/>
          <w:szCs w:val="22"/>
        </w:rPr>
        <w:t>affected communities in a sensitive and participatory manner.</w:t>
      </w:r>
    </w:p>
    <w:p w14:paraId="04B10D23" w14:textId="7C63FBE4"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Communication Skills: Well</w:t>
      </w:r>
      <w:r w:rsidR="0038557A" w:rsidRPr="006A1B96">
        <w:rPr>
          <w:sz w:val="22"/>
          <w:szCs w:val="22"/>
        </w:rPr>
        <w:t>-</w:t>
      </w:r>
      <w:r w:rsidRPr="006A1B96">
        <w:rPr>
          <w:sz w:val="22"/>
          <w:szCs w:val="22"/>
        </w:rPr>
        <w:t>developed written and oral communication skills. Able to communicate clearly and sensitively with internal and external stakeholders as a representative of CARE. This includes effective negotiation and representation skills.</w:t>
      </w:r>
    </w:p>
    <w:p w14:paraId="1751B9CF" w14:textId="77777777"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Integrity: Works with trustworthiness and integrity and has a clear commitment to CARE's core values and humanitarian principles.</w:t>
      </w:r>
    </w:p>
    <w:p w14:paraId="3551E640" w14:textId="7F6EDAB1"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Resilience</w:t>
      </w:r>
      <w:r w:rsidR="00DA3BA8" w:rsidRPr="006A1B96">
        <w:rPr>
          <w:sz w:val="22"/>
          <w:szCs w:val="22"/>
        </w:rPr>
        <w:t xml:space="preserve"> </w:t>
      </w:r>
      <w:r w:rsidRPr="006A1B96">
        <w:rPr>
          <w:sz w:val="22"/>
          <w:szCs w:val="22"/>
        </w:rPr>
        <w:t>/</w:t>
      </w:r>
      <w:r w:rsidR="00DA3BA8" w:rsidRPr="006A1B96">
        <w:rPr>
          <w:sz w:val="22"/>
          <w:szCs w:val="22"/>
        </w:rPr>
        <w:t xml:space="preserve"> </w:t>
      </w:r>
      <w:r w:rsidRPr="006A1B96">
        <w:rPr>
          <w:sz w:val="22"/>
          <w:szCs w:val="22"/>
        </w:rPr>
        <w:t>Adaptability and flexibility: Ability to operate effectively under extreme circumstances including stress, high</w:t>
      </w:r>
      <w:r w:rsidR="00DA3BA8" w:rsidRPr="006A1B96">
        <w:rPr>
          <w:sz w:val="22"/>
          <w:szCs w:val="22"/>
        </w:rPr>
        <w:t>-</w:t>
      </w:r>
      <w:r w:rsidRPr="006A1B96">
        <w:rPr>
          <w:sz w:val="22"/>
          <w:szCs w:val="22"/>
        </w:rPr>
        <w:t xml:space="preserve">security risks and harsh living conditions. </w:t>
      </w:r>
      <w:r w:rsidR="009D422D" w:rsidRPr="006A1B96">
        <w:rPr>
          <w:sz w:val="22"/>
          <w:szCs w:val="22"/>
        </w:rPr>
        <w:t>Ability to w</w:t>
      </w:r>
      <w:r w:rsidRPr="006A1B96">
        <w:rPr>
          <w:sz w:val="22"/>
          <w:szCs w:val="22"/>
        </w:rPr>
        <w:t>ork and live with a flexible, adaptable and resilient manner.</w:t>
      </w:r>
    </w:p>
    <w:p w14:paraId="21FAE85A" w14:textId="43E743E7"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Awareness and sensitivity of self and others: Demonstrates awareness and sensitivity to gender and diversity. Ha</w:t>
      </w:r>
      <w:r w:rsidR="009633CB" w:rsidRPr="006A1B96">
        <w:rPr>
          <w:sz w:val="22"/>
          <w:szCs w:val="22"/>
        </w:rPr>
        <w:t>s</w:t>
      </w:r>
      <w:r w:rsidRPr="006A1B96">
        <w:rPr>
          <w:sz w:val="22"/>
          <w:szCs w:val="22"/>
        </w:rPr>
        <w:t xml:space="preserve"> experience and the ability to live and work in diverse cultural contexts in a culturally</w:t>
      </w:r>
      <w:r w:rsidR="009633CB" w:rsidRPr="006A1B96">
        <w:rPr>
          <w:sz w:val="22"/>
          <w:szCs w:val="22"/>
        </w:rPr>
        <w:t xml:space="preserve"> </w:t>
      </w:r>
      <w:r w:rsidRPr="006A1B96">
        <w:rPr>
          <w:sz w:val="22"/>
          <w:szCs w:val="22"/>
        </w:rPr>
        <w:t>appropriate manner. Has a capacity to make accurate self-assessment</w:t>
      </w:r>
      <w:r w:rsidR="009633CB" w:rsidRPr="006A1B96">
        <w:rPr>
          <w:sz w:val="22"/>
          <w:szCs w:val="22"/>
        </w:rPr>
        <w:t>s,</w:t>
      </w:r>
      <w:r w:rsidRPr="006A1B96">
        <w:rPr>
          <w:sz w:val="22"/>
          <w:szCs w:val="22"/>
        </w:rPr>
        <w:t xml:space="preserve"> particularly in high stress and high security contexts.</w:t>
      </w:r>
    </w:p>
    <w:p w14:paraId="31B07E47" w14:textId="0E4E1603" w:rsidR="009442B1" w:rsidRPr="006A1B96" w:rsidRDefault="009442B1" w:rsidP="00A618B6">
      <w:pPr>
        <w:pStyle w:val="ListParagraph"/>
        <w:numPr>
          <w:ilvl w:val="0"/>
          <w:numId w:val="1"/>
        </w:numPr>
        <w:autoSpaceDE w:val="0"/>
        <w:autoSpaceDN w:val="0"/>
        <w:adjustRightInd w:val="0"/>
        <w:spacing w:after="0" w:line="240" w:lineRule="auto"/>
        <w:rPr>
          <w:sz w:val="22"/>
          <w:szCs w:val="22"/>
        </w:rPr>
      </w:pPr>
      <w:r w:rsidRPr="006A1B96">
        <w:rPr>
          <w:sz w:val="22"/>
          <w:szCs w:val="22"/>
        </w:rPr>
        <w:t>Work style: Is well</w:t>
      </w:r>
      <w:r w:rsidR="002E7589" w:rsidRPr="006A1B96">
        <w:rPr>
          <w:sz w:val="22"/>
          <w:szCs w:val="22"/>
        </w:rPr>
        <w:t>-</w:t>
      </w:r>
      <w:r w:rsidRPr="006A1B96">
        <w:rPr>
          <w:sz w:val="22"/>
          <w:szCs w:val="22"/>
        </w:rPr>
        <w:t>planned and organi</w:t>
      </w:r>
      <w:r w:rsidR="002E7589" w:rsidRPr="006A1B96">
        <w:rPr>
          <w:sz w:val="22"/>
          <w:szCs w:val="22"/>
        </w:rPr>
        <w:t>s</w:t>
      </w:r>
      <w:r w:rsidRPr="006A1B96">
        <w:rPr>
          <w:sz w:val="22"/>
          <w:szCs w:val="22"/>
        </w:rPr>
        <w:t xml:space="preserve">ed even within a fluid working environment and has a capacity for initiative and decision making with competent analytical and </w:t>
      </w:r>
      <w:r w:rsidR="002E7589" w:rsidRPr="006A1B96">
        <w:rPr>
          <w:sz w:val="22"/>
          <w:szCs w:val="22"/>
        </w:rPr>
        <w:t>problem-solving</w:t>
      </w:r>
      <w:r w:rsidRPr="006A1B96">
        <w:rPr>
          <w:sz w:val="22"/>
          <w:szCs w:val="22"/>
        </w:rPr>
        <w:t xml:space="preserve"> skills. </w:t>
      </w:r>
    </w:p>
    <w:p w14:paraId="5AE9471D" w14:textId="0C96E71D" w:rsidR="009442B1" w:rsidRPr="006A1B96" w:rsidRDefault="009442B1" w:rsidP="00A618B6">
      <w:pPr>
        <w:pStyle w:val="ListParagraph"/>
        <w:numPr>
          <w:ilvl w:val="0"/>
          <w:numId w:val="1"/>
        </w:numPr>
        <w:autoSpaceDE w:val="0"/>
        <w:autoSpaceDN w:val="0"/>
        <w:adjustRightInd w:val="0"/>
        <w:spacing w:after="0" w:line="240" w:lineRule="auto"/>
        <w:rPr>
          <w:bCs/>
          <w:iCs/>
          <w:sz w:val="22"/>
          <w:szCs w:val="22"/>
        </w:rPr>
      </w:pPr>
      <w:r w:rsidRPr="006A1B96">
        <w:rPr>
          <w:bCs/>
          <w:iCs/>
          <w:sz w:val="22"/>
          <w:szCs w:val="22"/>
        </w:rPr>
        <w:t xml:space="preserve">Knowledge and skills: </w:t>
      </w:r>
      <w:proofErr w:type="gramStart"/>
      <w:r w:rsidR="00A85F51" w:rsidRPr="006A1B96">
        <w:rPr>
          <w:bCs/>
          <w:iCs/>
          <w:sz w:val="22"/>
          <w:szCs w:val="22"/>
        </w:rPr>
        <w:t>Has</w:t>
      </w:r>
      <w:proofErr w:type="gramEnd"/>
      <w:r w:rsidR="00A85F51" w:rsidRPr="006A1B96">
        <w:rPr>
          <w:bCs/>
          <w:iCs/>
          <w:sz w:val="22"/>
          <w:szCs w:val="22"/>
        </w:rPr>
        <w:t xml:space="preserve"> k</w:t>
      </w:r>
      <w:r w:rsidRPr="006A1B96">
        <w:rPr>
          <w:bCs/>
          <w:iCs/>
          <w:sz w:val="22"/>
          <w:szCs w:val="22"/>
        </w:rPr>
        <w:t>nowledge of CARE policies and procedures, Sphere and the Red Cross</w:t>
      </w:r>
      <w:r w:rsidR="00A85F51" w:rsidRPr="006A1B96">
        <w:rPr>
          <w:bCs/>
          <w:iCs/>
          <w:sz w:val="22"/>
          <w:szCs w:val="22"/>
        </w:rPr>
        <w:t xml:space="preserve"> </w:t>
      </w:r>
      <w:r w:rsidRPr="006A1B96">
        <w:rPr>
          <w:bCs/>
          <w:iCs/>
          <w:sz w:val="22"/>
          <w:szCs w:val="22"/>
        </w:rPr>
        <w:t xml:space="preserve">/ NGO Code of Conduct. </w:t>
      </w:r>
      <w:r w:rsidR="00A85F51" w:rsidRPr="006A1B96">
        <w:rPr>
          <w:bCs/>
          <w:iCs/>
          <w:sz w:val="22"/>
          <w:szCs w:val="22"/>
        </w:rPr>
        <w:t>Has</w:t>
      </w:r>
      <w:r w:rsidRPr="006A1B96">
        <w:rPr>
          <w:bCs/>
          <w:iCs/>
          <w:sz w:val="22"/>
          <w:szCs w:val="22"/>
        </w:rPr>
        <w:t xml:space="preserve"> general finance, administration, information management and telecommunication skills and proficiency in information technology</w:t>
      </w:r>
      <w:r w:rsidR="00A85F51" w:rsidRPr="006A1B96">
        <w:rPr>
          <w:bCs/>
          <w:iCs/>
          <w:sz w:val="22"/>
          <w:szCs w:val="22"/>
        </w:rPr>
        <w:t xml:space="preserve"> </w:t>
      </w:r>
      <w:r w:rsidRPr="006A1B96">
        <w:rPr>
          <w:bCs/>
          <w:iCs/>
          <w:sz w:val="22"/>
          <w:szCs w:val="22"/>
        </w:rPr>
        <w:t>/ computer skills.</w:t>
      </w:r>
    </w:p>
    <w:p w14:paraId="425A1983" w14:textId="57CE2C89" w:rsidR="009442B1" w:rsidRPr="006A1B96" w:rsidRDefault="00A85F51" w:rsidP="00A618B6">
      <w:pPr>
        <w:pStyle w:val="ListParagraph"/>
        <w:numPr>
          <w:ilvl w:val="0"/>
          <w:numId w:val="1"/>
        </w:numPr>
        <w:autoSpaceDE w:val="0"/>
        <w:autoSpaceDN w:val="0"/>
        <w:adjustRightInd w:val="0"/>
        <w:spacing w:after="0" w:line="240" w:lineRule="auto"/>
        <w:rPr>
          <w:bCs/>
          <w:iCs/>
          <w:sz w:val="22"/>
          <w:szCs w:val="22"/>
        </w:rPr>
      </w:pPr>
      <w:r w:rsidRPr="006A1B96">
        <w:rPr>
          <w:bCs/>
          <w:iCs/>
          <w:sz w:val="22"/>
          <w:szCs w:val="22"/>
        </w:rPr>
        <w:t xml:space="preserve">Minimum </w:t>
      </w:r>
      <w:r w:rsidR="009442B1" w:rsidRPr="006A1B96">
        <w:rPr>
          <w:bCs/>
          <w:iCs/>
          <w:sz w:val="22"/>
          <w:szCs w:val="22"/>
        </w:rPr>
        <w:t>3 – 5 years</w:t>
      </w:r>
      <w:r w:rsidRPr="006A1B96">
        <w:rPr>
          <w:bCs/>
          <w:iCs/>
          <w:sz w:val="22"/>
          <w:szCs w:val="22"/>
        </w:rPr>
        <w:t>’</w:t>
      </w:r>
      <w:r w:rsidR="009442B1" w:rsidRPr="006A1B96">
        <w:rPr>
          <w:bCs/>
          <w:iCs/>
          <w:sz w:val="22"/>
          <w:szCs w:val="22"/>
        </w:rPr>
        <w:t xml:space="preserve"> humanitarian aid experience.</w:t>
      </w:r>
    </w:p>
    <w:p w14:paraId="15917D06" w14:textId="77777777" w:rsidR="00727079" w:rsidRPr="006A1B96" w:rsidRDefault="009442B1" w:rsidP="00A618B6">
      <w:pPr>
        <w:pStyle w:val="ListParagraph"/>
        <w:numPr>
          <w:ilvl w:val="0"/>
          <w:numId w:val="1"/>
        </w:numPr>
        <w:autoSpaceDE w:val="0"/>
        <w:autoSpaceDN w:val="0"/>
        <w:adjustRightInd w:val="0"/>
        <w:spacing w:before="120" w:after="0" w:line="240" w:lineRule="auto"/>
        <w:rPr>
          <w:bCs/>
          <w:iCs/>
          <w:sz w:val="22"/>
          <w:szCs w:val="22"/>
        </w:rPr>
      </w:pPr>
      <w:r w:rsidRPr="006A1B96">
        <w:rPr>
          <w:bCs/>
          <w:iCs/>
          <w:sz w:val="22"/>
          <w:szCs w:val="22"/>
        </w:rPr>
        <w:t>Multiple language skills desirable.</w:t>
      </w:r>
    </w:p>
    <w:p w14:paraId="09761F22" w14:textId="77777777" w:rsidR="00BA45F4" w:rsidRPr="006A1B96" w:rsidRDefault="00BA45F4" w:rsidP="00BA45F4">
      <w:pPr>
        <w:autoSpaceDE w:val="0"/>
        <w:autoSpaceDN w:val="0"/>
        <w:adjustRightInd w:val="0"/>
        <w:spacing w:before="120" w:after="0" w:line="240" w:lineRule="auto"/>
        <w:ind w:left="363"/>
        <w:rPr>
          <w:b/>
          <w:bCs/>
          <w:iCs/>
          <w:sz w:val="22"/>
          <w:szCs w:val="22"/>
        </w:rPr>
      </w:pPr>
      <w:r w:rsidRPr="006A1B96">
        <w:rPr>
          <w:b/>
          <w:bCs/>
          <w:iCs/>
          <w:sz w:val="22"/>
          <w:szCs w:val="22"/>
        </w:rPr>
        <w:t>Technical Competencies</w:t>
      </w:r>
    </w:p>
    <w:p w14:paraId="13950790" w14:textId="69A4E4C2" w:rsidR="00BA45F4" w:rsidRPr="006A1B96" w:rsidRDefault="00BA45F4" w:rsidP="00BA45F4">
      <w:pPr>
        <w:spacing w:after="0"/>
        <w:ind w:left="720"/>
        <w:rPr>
          <w:sz w:val="22"/>
          <w:szCs w:val="22"/>
        </w:rPr>
      </w:pPr>
      <w:r w:rsidRPr="006A1B96">
        <w:rPr>
          <w:rStyle w:val="Heading3Char"/>
          <w:rFonts w:ascii="Arial" w:hAnsi="Arial" w:cs="Arial"/>
          <w:color w:val="auto"/>
          <w:sz w:val="22"/>
          <w:szCs w:val="22"/>
        </w:rPr>
        <w:t>All</w:t>
      </w:r>
      <w:r w:rsidR="00341756" w:rsidRPr="006A1B96">
        <w:rPr>
          <w:rStyle w:val="Heading3Char"/>
          <w:rFonts w:ascii="Arial" w:hAnsi="Arial" w:cs="Arial"/>
          <w:color w:val="auto"/>
          <w:sz w:val="22"/>
          <w:szCs w:val="22"/>
        </w:rPr>
        <w:t>:</w:t>
      </w:r>
    </w:p>
    <w:p w14:paraId="574FD93B" w14:textId="4555801E" w:rsidR="00BA45F4" w:rsidRPr="006A1B96" w:rsidRDefault="00BA45F4" w:rsidP="00A618B6">
      <w:pPr>
        <w:pStyle w:val="ListParagraph"/>
        <w:numPr>
          <w:ilvl w:val="0"/>
          <w:numId w:val="15"/>
        </w:numPr>
        <w:spacing w:line="240" w:lineRule="auto"/>
        <w:rPr>
          <w:sz w:val="22"/>
          <w:szCs w:val="22"/>
        </w:rPr>
      </w:pPr>
      <w:r w:rsidRPr="006A1B96">
        <w:rPr>
          <w:sz w:val="22"/>
          <w:szCs w:val="22"/>
        </w:rPr>
        <w:t xml:space="preserve">Awareness of </w:t>
      </w:r>
      <w:proofErr w:type="gramStart"/>
      <w:r w:rsidR="004E24FF" w:rsidRPr="006A1B96">
        <w:rPr>
          <w:sz w:val="22"/>
          <w:szCs w:val="22"/>
        </w:rPr>
        <w:t xml:space="preserve">general </w:t>
      </w:r>
      <w:r w:rsidRPr="006A1B96">
        <w:rPr>
          <w:sz w:val="22"/>
          <w:szCs w:val="22"/>
        </w:rPr>
        <w:t>public</w:t>
      </w:r>
      <w:proofErr w:type="gramEnd"/>
      <w:r w:rsidRPr="006A1B96">
        <w:rPr>
          <w:sz w:val="22"/>
          <w:szCs w:val="22"/>
        </w:rPr>
        <w:t xml:space="preserve"> health issues as applied to emergency settings, with special attention to the needs of women and children.</w:t>
      </w:r>
    </w:p>
    <w:p w14:paraId="2D4D95EF" w14:textId="77777777" w:rsidR="00BA45F4" w:rsidRPr="006A1B96" w:rsidRDefault="00BA45F4" w:rsidP="00A618B6">
      <w:pPr>
        <w:pStyle w:val="ListParagraph"/>
        <w:numPr>
          <w:ilvl w:val="0"/>
          <w:numId w:val="15"/>
        </w:numPr>
        <w:spacing w:line="240" w:lineRule="auto"/>
        <w:rPr>
          <w:sz w:val="22"/>
          <w:szCs w:val="22"/>
        </w:rPr>
      </w:pPr>
      <w:r w:rsidRPr="006A1B96">
        <w:rPr>
          <w:sz w:val="22"/>
          <w:szCs w:val="22"/>
        </w:rPr>
        <w:t>Knowledge of transitional shelter and settlements options including host family support, collective centres and camps.</w:t>
      </w:r>
    </w:p>
    <w:p w14:paraId="147DC213" w14:textId="77777777" w:rsidR="00BA45F4" w:rsidRPr="006A1B96" w:rsidRDefault="00BA45F4" w:rsidP="00A618B6">
      <w:pPr>
        <w:pStyle w:val="ListParagraph"/>
        <w:numPr>
          <w:ilvl w:val="0"/>
          <w:numId w:val="15"/>
        </w:numPr>
        <w:spacing w:line="240" w:lineRule="auto"/>
        <w:rPr>
          <w:sz w:val="22"/>
          <w:szCs w:val="22"/>
        </w:rPr>
      </w:pPr>
      <w:r w:rsidRPr="006A1B96">
        <w:rPr>
          <w:sz w:val="22"/>
          <w:szCs w:val="22"/>
        </w:rPr>
        <w:t xml:space="preserve">Knowledge of different modalities of shelter support, including cash, NFIs, construction and technical assistance. </w:t>
      </w:r>
    </w:p>
    <w:p w14:paraId="378B1AFC" w14:textId="14BA0A3B" w:rsidR="00BA45F4" w:rsidRPr="006A1B96" w:rsidRDefault="00BA45F4" w:rsidP="00A618B6">
      <w:pPr>
        <w:pStyle w:val="ListParagraph"/>
        <w:numPr>
          <w:ilvl w:val="0"/>
          <w:numId w:val="15"/>
        </w:numPr>
        <w:spacing w:line="240" w:lineRule="auto"/>
        <w:rPr>
          <w:sz w:val="22"/>
          <w:szCs w:val="22"/>
        </w:rPr>
      </w:pPr>
      <w:r w:rsidRPr="006A1B96">
        <w:rPr>
          <w:sz w:val="22"/>
          <w:szCs w:val="22"/>
        </w:rPr>
        <w:t xml:space="preserve">Ability to prepare concept papers and project proposals in accordance with the standards required by CARE and </w:t>
      </w:r>
      <w:r w:rsidR="004E24FF" w:rsidRPr="006A1B96">
        <w:rPr>
          <w:sz w:val="22"/>
          <w:szCs w:val="22"/>
        </w:rPr>
        <w:t>d</w:t>
      </w:r>
      <w:r w:rsidRPr="006A1B96">
        <w:rPr>
          <w:sz w:val="22"/>
          <w:szCs w:val="22"/>
        </w:rPr>
        <w:t>onors.</w:t>
      </w:r>
    </w:p>
    <w:p w14:paraId="6E970558" w14:textId="52EA9F49" w:rsidR="00BA45F4" w:rsidRPr="006A1B96" w:rsidRDefault="00BA45F4" w:rsidP="00A618B6">
      <w:pPr>
        <w:pStyle w:val="ListParagraph"/>
        <w:numPr>
          <w:ilvl w:val="0"/>
          <w:numId w:val="15"/>
        </w:numPr>
        <w:spacing w:line="240" w:lineRule="auto"/>
        <w:rPr>
          <w:sz w:val="22"/>
          <w:szCs w:val="22"/>
        </w:rPr>
      </w:pPr>
      <w:r w:rsidRPr="006A1B96">
        <w:rPr>
          <w:sz w:val="22"/>
          <w:szCs w:val="22"/>
        </w:rPr>
        <w:t xml:space="preserve">Good communication skills in English and ideally </w:t>
      </w:r>
      <w:r w:rsidR="004E24FF" w:rsidRPr="006A1B96">
        <w:rPr>
          <w:sz w:val="22"/>
          <w:szCs w:val="22"/>
        </w:rPr>
        <w:t xml:space="preserve">the </w:t>
      </w:r>
      <w:r w:rsidRPr="006A1B96">
        <w:rPr>
          <w:sz w:val="22"/>
          <w:szCs w:val="22"/>
        </w:rPr>
        <w:t>local language.</w:t>
      </w:r>
    </w:p>
    <w:p w14:paraId="61CD4B41" w14:textId="77777777" w:rsidR="00BA45F4" w:rsidRPr="006A1B96" w:rsidRDefault="00BA45F4" w:rsidP="00A618B6">
      <w:pPr>
        <w:pStyle w:val="ListParagraph"/>
        <w:numPr>
          <w:ilvl w:val="0"/>
          <w:numId w:val="15"/>
        </w:numPr>
        <w:spacing w:line="240" w:lineRule="auto"/>
        <w:rPr>
          <w:sz w:val="22"/>
          <w:szCs w:val="22"/>
        </w:rPr>
      </w:pPr>
      <w:r w:rsidRPr="006A1B96">
        <w:rPr>
          <w:sz w:val="22"/>
          <w:szCs w:val="22"/>
        </w:rPr>
        <w:t xml:space="preserve">Strong awareness of gender and protection issues in humanitarian interventions, including specifically in shelter programming. </w:t>
      </w:r>
    </w:p>
    <w:p w14:paraId="1BCCE55E" w14:textId="50DBAB86" w:rsidR="00BA45F4" w:rsidRPr="006A1B96" w:rsidRDefault="00BA45F4" w:rsidP="00BA45F4">
      <w:pPr>
        <w:pStyle w:val="Heading3"/>
        <w:ind w:left="720"/>
        <w:rPr>
          <w:rFonts w:ascii="Arial" w:hAnsi="Arial" w:cs="Arial"/>
          <w:color w:val="auto"/>
          <w:sz w:val="22"/>
          <w:szCs w:val="22"/>
        </w:rPr>
      </w:pPr>
      <w:r w:rsidRPr="006A1B96">
        <w:rPr>
          <w:rFonts w:ascii="Arial" w:hAnsi="Arial" w:cs="Arial"/>
          <w:color w:val="auto"/>
          <w:sz w:val="22"/>
          <w:szCs w:val="22"/>
        </w:rPr>
        <w:t xml:space="preserve">Emergency Shelter </w:t>
      </w:r>
      <w:r w:rsidR="00E00231" w:rsidRPr="006A1B96">
        <w:rPr>
          <w:rFonts w:ascii="Arial" w:hAnsi="Arial" w:cs="Arial"/>
          <w:color w:val="auto"/>
          <w:sz w:val="22"/>
          <w:szCs w:val="22"/>
        </w:rPr>
        <w:t>and</w:t>
      </w:r>
      <w:r w:rsidRPr="006A1B96">
        <w:rPr>
          <w:rFonts w:ascii="Arial" w:hAnsi="Arial" w:cs="Arial"/>
          <w:color w:val="auto"/>
          <w:sz w:val="22"/>
          <w:szCs w:val="22"/>
        </w:rPr>
        <w:t xml:space="preserve"> Recovery Shelter specialist</w:t>
      </w:r>
      <w:r w:rsidR="00341756" w:rsidRPr="006A1B96">
        <w:rPr>
          <w:rFonts w:ascii="Arial" w:hAnsi="Arial" w:cs="Arial"/>
          <w:color w:val="auto"/>
          <w:sz w:val="22"/>
          <w:szCs w:val="22"/>
        </w:rPr>
        <w:t>:</w:t>
      </w:r>
    </w:p>
    <w:p w14:paraId="1E87F814" w14:textId="77777777" w:rsidR="00BA45F4" w:rsidRPr="006A1B96" w:rsidRDefault="00BA45F4" w:rsidP="00A618B6">
      <w:pPr>
        <w:pStyle w:val="ListParagraph"/>
        <w:numPr>
          <w:ilvl w:val="0"/>
          <w:numId w:val="16"/>
        </w:numPr>
        <w:spacing w:line="240" w:lineRule="auto"/>
        <w:rPr>
          <w:sz w:val="22"/>
          <w:szCs w:val="22"/>
        </w:rPr>
      </w:pPr>
      <w:r w:rsidRPr="006A1B96">
        <w:rPr>
          <w:sz w:val="22"/>
          <w:szCs w:val="22"/>
        </w:rPr>
        <w:t>A professional qualification in the built environment (architecture, engineering, planning etc). Experience can substitute for qualifications but not vice-versa.</w:t>
      </w:r>
    </w:p>
    <w:p w14:paraId="6144E231" w14:textId="2844C4C8" w:rsidR="00BA45F4" w:rsidRPr="006A1B96" w:rsidRDefault="00BA45F4" w:rsidP="00A618B6">
      <w:pPr>
        <w:pStyle w:val="ListParagraph"/>
        <w:numPr>
          <w:ilvl w:val="0"/>
          <w:numId w:val="16"/>
        </w:numPr>
        <w:spacing w:line="240" w:lineRule="auto"/>
        <w:rPr>
          <w:sz w:val="22"/>
          <w:szCs w:val="22"/>
        </w:rPr>
      </w:pPr>
      <w:r w:rsidRPr="006A1B96">
        <w:rPr>
          <w:sz w:val="22"/>
          <w:szCs w:val="22"/>
        </w:rPr>
        <w:t>5 - 7 years</w:t>
      </w:r>
      <w:r w:rsidR="00564AAC" w:rsidRPr="006A1B96">
        <w:rPr>
          <w:sz w:val="22"/>
          <w:szCs w:val="22"/>
        </w:rPr>
        <w:t>’</w:t>
      </w:r>
      <w:r w:rsidRPr="006A1B96">
        <w:rPr>
          <w:sz w:val="22"/>
          <w:szCs w:val="22"/>
        </w:rPr>
        <w:t xml:space="preserve"> humanitarian aid experience with at least 4 years’ experience in shelter.</w:t>
      </w:r>
    </w:p>
    <w:p w14:paraId="2AA66438" w14:textId="24999E5D" w:rsidR="00BA45F4" w:rsidRPr="006A1B96" w:rsidRDefault="00BA45F4" w:rsidP="00A618B6">
      <w:pPr>
        <w:pStyle w:val="ListParagraph"/>
        <w:numPr>
          <w:ilvl w:val="0"/>
          <w:numId w:val="16"/>
        </w:numPr>
        <w:spacing w:line="240" w:lineRule="auto"/>
        <w:rPr>
          <w:sz w:val="22"/>
          <w:szCs w:val="22"/>
        </w:rPr>
      </w:pPr>
      <w:r w:rsidRPr="006A1B96">
        <w:rPr>
          <w:sz w:val="22"/>
          <w:szCs w:val="22"/>
        </w:rPr>
        <w:t xml:space="preserve">Demonstrated competence </w:t>
      </w:r>
      <w:r w:rsidR="00564AAC" w:rsidRPr="006A1B96">
        <w:rPr>
          <w:sz w:val="22"/>
          <w:szCs w:val="22"/>
        </w:rPr>
        <w:t>in</w:t>
      </w:r>
      <w:r w:rsidRPr="006A1B96">
        <w:rPr>
          <w:sz w:val="22"/>
          <w:szCs w:val="22"/>
        </w:rPr>
        <w:t xml:space="preserve"> develop</w:t>
      </w:r>
      <w:r w:rsidR="00564AAC" w:rsidRPr="006A1B96">
        <w:rPr>
          <w:sz w:val="22"/>
          <w:szCs w:val="22"/>
        </w:rPr>
        <w:t>ing</w:t>
      </w:r>
      <w:r w:rsidRPr="006A1B96">
        <w:rPr>
          <w:sz w:val="22"/>
          <w:szCs w:val="22"/>
        </w:rPr>
        <w:t xml:space="preserve"> shelter strategy and implement</w:t>
      </w:r>
      <w:r w:rsidR="00564AAC" w:rsidRPr="006A1B96">
        <w:rPr>
          <w:sz w:val="22"/>
          <w:szCs w:val="22"/>
        </w:rPr>
        <w:t>ing</w:t>
      </w:r>
      <w:r w:rsidRPr="006A1B96">
        <w:rPr>
          <w:sz w:val="22"/>
          <w:szCs w:val="22"/>
        </w:rPr>
        <w:t xml:space="preserve"> programmes through the emergency response and recovery phases. </w:t>
      </w:r>
    </w:p>
    <w:p w14:paraId="4C5F79D5" w14:textId="77777777" w:rsidR="00BA45F4" w:rsidRPr="006A1B96" w:rsidRDefault="00BA45F4" w:rsidP="00A618B6">
      <w:pPr>
        <w:pStyle w:val="ListParagraph"/>
        <w:numPr>
          <w:ilvl w:val="0"/>
          <w:numId w:val="16"/>
        </w:numPr>
        <w:spacing w:line="240" w:lineRule="auto"/>
        <w:rPr>
          <w:sz w:val="22"/>
          <w:szCs w:val="22"/>
        </w:rPr>
      </w:pPr>
      <w:r w:rsidRPr="006A1B96">
        <w:rPr>
          <w:sz w:val="22"/>
          <w:szCs w:val="22"/>
        </w:rPr>
        <w:t>Ability to prepare construction documentation in accordance with the standards required by CARE and professional bodies.</w:t>
      </w:r>
    </w:p>
    <w:p w14:paraId="05D1B0C8" w14:textId="16500EA5" w:rsidR="00BA45F4" w:rsidRPr="006A1B96" w:rsidRDefault="00BA45F4" w:rsidP="00BA45F4">
      <w:pPr>
        <w:pStyle w:val="Heading3"/>
        <w:ind w:left="720"/>
        <w:rPr>
          <w:rFonts w:ascii="Arial" w:hAnsi="Arial" w:cs="Arial"/>
          <w:sz w:val="22"/>
          <w:szCs w:val="22"/>
        </w:rPr>
      </w:pPr>
      <w:r w:rsidRPr="006A1B96">
        <w:rPr>
          <w:rFonts w:ascii="Arial" w:hAnsi="Arial" w:cs="Arial"/>
          <w:color w:val="auto"/>
          <w:sz w:val="22"/>
          <w:szCs w:val="22"/>
        </w:rPr>
        <w:t xml:space="preserve">Site </w:t>
      </w:r>
      <w:r w:rsidR="00E00231" w:rsidRPr="006A1B96">
        <w:rPr>
          <w:rFonts w:ascii="Arial" w:hAnsi="Arial" w:cs="Arial"/>
          <w:color w:val="auto"/>
          <w:sz w:val="22"/>
          <w:szCs w:val="22"/>
        </w:rPr>
        <w:t>and</w:t>
      </w:r>
      <w:r w:rsidRPr="006A1B96">
        <w:rPr>
          <w:rFonts w:ascii="Arial" w:hAnsi="Arial" w:cs="Arial"/>
          <w:color w:val="auto"/>
          <w:sz w:val="22"/>
          <w:szCs w:val="22"/>
        </w:rPr>
        <w:t xml:space="preserve"> </w:t>
      </w:r>
      <w:r w:rsidR="00341756" w:rsidRPr="006A1B96">
        <w:rPr>
          <w:rFonts w:ascii="Arial" w:hAnsi="Arial" w:cs="Arial"/>
          <w:color w:val="auto"/>
          <w:sz w:val="22"/>
          <w:szCs w:val="22"/>
        </w:rPr>
        <w:t>U</w:t>
      </w:r>
      <w:r w:rsidRPr="006A1B96">
        <w:rPr>
          <w:rFonts w:ascii="Arial" w:hAnsi="Arial" w:cs="Arial"/>
          <w:color w:val="auto"/>
          <w:sz w:val="22"/>
          <w:szCs w:val="22"/>
        </w:rPr>
        <w:t xml:space="preserve">rban </w:t>
      </w:r>
      <w:r w:rsidR="00341756" w:rsidRPr="006A1B96">
        <w:rPr>
          <w:rFonts w:ascii="Arial" w:hAnsi="Arial" w:cs="Arial"/>
          <w:color w:val="auto"/>
          <w:sz w:val="22"/>
          <w:szCs w:val="22"/>
        </w:rPr>
        <w:t>P</w:t>
      </w:r>
      <w:r w:rsidRPr="006A1B96">
        <w:rPr>
          <w:rFonts w:ascii="Arial" w:hAnsi="Arial" w:cs="Arial"/>
          <w:color w:val="auto"/>
          <w:sz w:val="22"/>
          <w:szCs w:val="22"/>
        </w:rPr>
        <w:t>lanning specialist</w:t>
      </w:r>
      <w:r w:rsidR="00341756" w:rsidRPr="006A1B96">
        <w:rPr>
          <w:rFonts w:ascii="Arial" w:hAnsi="Arial" w:cs="Arial"/>
          <w:color w:val="auto"/>
          <w:sz w:val="22"/>
          <w:szCs w:val="22"/>
        </w:rPr>
        <w:t>:</w:t>
      </w:r>
    </w:p>
    <w:p w14:paraId="5877984F" w14:textId="3D7A0B0A" w:rsidR="00BA45F4" w:rsidRPr="006A1B96" w:rsidRDefault="00BA45F4" w:rsidP="00A618B6">
      <w:pPr>
        <w:pStyle w:val="ListParagraph"/>
        <w:numPr>
          <w:ilvl w:val="0"/>
          <w:numId w:val="17"/>
        </w:numPr>
        <w:spacing w:line="240" w:lineRule="auto"/>
        <w:rPr>
          <w:sz w:val="22"/>
          <w:szCs w:val="22"/>
        </w:rPr>
      </w:pPr>
      <w:r w:rsidRPr="006A1B96">
        <w:rPr>
          <w:sz w:val="22"/>
          <w:szCs w:val="22"/>
        </w:rPr>
        <w:t>A post-graduate or professional qualification in settlement or urban planning.</w:t>
      </w:r>
      <w:r w:rsidR="00AB02CA" w:rsidRPr="006A1B96">
        <w:rPr>
          <w:sz w:val="22"/>
          <w:szCs w:val="22"/>
        </w:rPr>
        <w:t xml:space="preserve"> </w:t>
      </w:r>
      <w:r w:rsidRPr="006A1B96">
        <w:rPr>
          <w:sz w:val="22"/>
          <w:szCs w:val="22"/>
        </w:rPr>
        <w:t>Experience can substitute for qualifications but not vice-versa.</w:t>
      </w:r>
    </w:p>
    <w:p w14:paraId="7F1AFC9E" w14:textId="02929E21" w:rsidR="00BA45F4" w:rsidRPr="006A1B96" w:rsidRDefault="00BA45F4" w:rsidP="00A618B6">
      <w:pPr>
        <w:pStyle w:val="ListParagraph"/>
        <w:numPr>
          <w:ilvl w:val="0"/>
          <w:numId w:val="17"/>
        </w:numPr>
        <w:spacing w:line="240" w:lineRule="auto"/>
        <w:rPr>
          <w:sz w:val="22"/>
          <w:szCs w:val="22"/>
        </w:rPr>
      </w:pPr>
      <w:r w:rsidRPr="006A1B96">
        <w:rPr>
          <w:sz w:val="22"/>
          <w:szCs w:val="22"/>
        </w:rPr>
        <w:t>3 - 5 years</w:t>
      </w:r>
      <w:r w:rsidR="00DF26F7" w:rsidRPr="006A1B96">
        <w:rPr>
          <w:sz w:val="22"/>
          <w:szCs w:val="22"/>
        </w:rPr>
        <w:t>’</w:t>
      </w:r>
      <w:r w:rsidRPr="006A1B96">
        <w:rPr>
          <w:sz w:val="22"/>
          <w:szCs w:val="22"/>
        </w:rPr>
        <w:t xml:space="preserve"> humanitarian aid experience with at least 2 years’ experience in settlement planning or urban planning.</w:t>
      </w:r>
    </w:p>
    <w:p w14:paraId="495A2525" w14:textId="77777777" w:rsidR="00BA45F4" w:rsidRPr="006A1B96" w:rsidRDefault="00BA45F4" w:rsidP="00A618B6">
      <w:pPr>
        <w:pStyle w:val="ListParagraph"/>
        <w:numPr>
          <w:ilvl w:val="0"/>
          <w:numId w:val="17"/>
        </w:numPr>
        <w:spacing w:line="240" w:lineRule="auto"/>
        <w:rPr>
          <w:sz w:val="22"/>
          <w:szCs w:val="22"/>
        </w:rPr>
      </w:pPr>
      <w:r w:rsidRPr="006A1B96">
        <w:rPr>
          <w:sz w:val="22"/>
          <w:szCs w:val="22"/>
        </w:rPr>
        <w:t>Ability to prepare site planning documentation in accordance with the standards required by CARE and professional bodies.</w:t>
      </w:r>
    </w:p>
    <w:p w14:paraId="224FDE13" w14:textId="184E970D" w:rsidR="00BA45F4" w:rsidRPr="006A1B96" w:rsidRDefault="00BA45F4" w:rsidP="009B5DAA">
      <w:pPr>
        <w:pStyle w:val="Heading3"/>
        <w:ind w:left="720"/>
        <w:rPr>
          <w:rFonts w:ascii="Arial" w:hAnsi="Arial" w:cs="Arial"/>
          <w:color w:val="auto"/>
          <w:sz w:val="22"/>
          <w:szCs w:val="22"/>
        </w:rPr>
      </w:pPr>
      <w:r w:rsidRPr="006A1B96">
        <w:rPr>
          <w:rFonts w:ascii="Arial" w:hAnsi="Arial" w:cs="Arial"/>
          <w:color w:val="auto"/>
          <w:sz w:val="22"/>
          <w:szCs w:val="22"/>
        </w:rPr>
        <w:t xml:space="preserve">Housing, </w:t>
      </w:r>
      <w:r w:rsidR="00DF26F7" w:rsidRPr="006A1B96">
        <w:rPr>
          <w:rFonts w:ascii="Arial" w:hAnsi="Arial" w:cs="Arial"/>
          <w:color w:val="auto"/>
          <w:sz w:val="22"/>
          <w:szCs w:val="22"/>
        </w:rPr>
        <w:t>L</w:t>
      </w:r>
      <w:r w:rsidRPr="006A1B96">
        <w:rPr>
          <w:rFonts w:ascii="Arial" w:hAnsi="Arial" w:cs="Arial"/>
          <w:color w:val="auto"/>
          <w:sz w:val="22"/>
          <w:szCs w:val="22"/>
        </w:rPr>
        <w:t xml:space="preserve">and </w:t>
      </w:r>
      <w:r w:rsidR="00E00231" w:rsidRPr="006A1B96">
        <w:rPr>
          <w:rFonts w:ascii="Arial" w:hAnsi="Arial" w:cs="Arial"/>
          <w:color w:val="auto"/>
          <w:sz w:val="22"/>
          <w:szCs w:val="22"/>
        </w:rPr>
        <w:t>and</w:t>
      </w:r>
      <w:r w:rsidRPr="006A1B96">
        <w:rPr>
          <w:rFonts w:ascii="Arial" w:hAnsi="Arial" w:cs="Arial"/>
          <w:color w:val="auto"/>
          <w:sz w:val="22"/>
          <w:szCs w:val="22"/>
        </w:rPr>
        <w:t xml:space="preserve"> </w:t>
      </w:r>
      <w:r w:rsidR="00DF26F7" w:rsidRPr="006A1B96">
        <w:rPr>
          <w:rFonts w:ascii="Arial" w:hAnsi="Arial" w:cs="Arial"/>
          <w:color w:val="auto"/>
          <w:sz w:val="22"/>
          <w:szCs w:val="22"/>
        </w:rPr>
        <w:t>P</w:t>
      </w:r>
      <w:r w:rsidRPr="006A1B96">
        <w:rPr>
          <w:rFonts w:ascii="Arial" w:hAnsi="Arial" w:cs="Arial"/>
          <w:color w:val="auto"/>
          <w:sz w:val="22"/>
          <w:szCs w:val="22"/>
        </w:rPr>
        <w:t xml:space="preserve">roperty </w:t>
      </w:r>
      <w:r w:rsidR="00DF26F7" w:rsidRPr="006A1B96">
        <w:rPr>
          <w:rFonts w:ascii="Arial" w:hAnsi="Arial" w:cs="Arial"/>
          <w:color w:val="auto"/>
          <w:sz w:val="22"/>
          <w:szCs w:val="22"/>
        </w:rPr>
        <w:t>R</w:t>
      </w:r>
      <w:r w:rsidRPr="006A1B96">
        <w:rPr>
          <w:rFonts w:ascii="Arial" w:hAnsi="Arial" w:cs="Arial"/>
          <w:color w:val="auto"/>
          <w:sz w:val="22"/>
          <w:szCs w:val="22"/>
        </w:rPr>
        <w:t xml:space="preserve">ights specialist: </w:t>
      </w:r>
    </w:p>
    <w:p w14:paraId="6D074C60" w14:textId="1CF0AC8E" w:rsidR="00BA45F4" w:rsidRPr="006A1B96" w:rsidRDefault="00BA45F4" w:rsidP="00A618B6">
      <w:pPr>
        <w:pStyle w:val="ListParagraph"/>
        <w:numPr>
          <w:ilvl w:val="0"/>
          <w:numId w:val="18"/>
        </w:numPr>
        <w:rPr>
          <w:sz w:val="22"/>
          <w:szCs w:val="22"/>
        </w:rPr>
      </w:pPr>
      <w:r w:rsidRPr="006A1B96">
        <w:rPr>
          <w:sz w:val="22"/>
          <w:szCs w:val="22"/>
        </w:rPr>
        <w:t>A degree or professional qualification in law or other</w:t>
      </w:r>
      <w:r w:rsidR="00AB02CA" w:rsidRPr="006A1B96">
        <w:rPr>
          <w:sz w:val="22"/>
          <w:szCs w:val="22"/>
        </w:rPr>
        <w:t>,</w:t>
      </w:r>
      <w:r w:rsidRPr="006A1B96">
        <w:rPr>
          <w:sz w:val="22"/>
          <w:szCs w:val="22"/>
        </w:rPr>
        <w:t xml:space="preserve"> relevant field. Experience can substitute for qualifications but not vice-versa.</w:t>
      </w:r>
    </w:p>
    <w:p w14:paraId="4C09F809" w14:textId="732F0894" w:rsidR="00BA45F4" w:rsidRPr="006A1B96" w:rsidRDefault="00BA45F4" w:rsidP="00A618B6">
      <w:pPr>
        <w:pStyle w:val="ListParagraph"/>
        <w:numPr>
          <w:ilvl w:val="0"/>
          <w:numId w:val="18"/>
        </w:numPr>
        <w:rPr>
          <w:sz w:val="22"/>
          <w:szCs w:val="22"/>
        </w:rPr>
      </w:pPr>
      <w:r w:rsidRPr="006A1B96">
        <w:rPr>
          <w:sz w:val="22"/>
          <w:szCs w:val="22"/>
        </w:rPr>
        <w:t>3 - 5 years</w:t>
      </w:r>
      <w:r w:rsidR="00AB02CA" w:rsidRPr="006A1B96">
        <w:rPr>
          <w:sz w:val="22"/>
          <w:szCs w:val="22"/>
        </w:rPr>
        <w:t>’</w:t>
      </w:r>
      <w:r w:rsidRPr="006A1B96">
        <w:rPr>
          <w:sz w:val="22"/>
          <w:szCs w:val="22"/>
        </w:rPr>
        <w:t xml:space="preserve"> humanitarian aid experience with at least 2 years’ experience in housing, land </w:t>
      </w:r>
      <w:r w:rsidR="00E00231" w:rsidRPr="006A1B96">
        <w:rPr>
          <w:sz w:val="22"/>
          <w:szCs w:val="22"/>
        </w:rPr>
        <w:t>and</w:t>
      </w:r>
      <w:r w:rsidRPr="006A1B96">
        <w:rPr>
          <w:sz w:val="22"/>
          <w:szCs w:val="22"/>
        </w:rPr>
        <w:t xml:space="preserve"> property rights in humanitarian contexts.</w:t>
      </w:r>
    </w:p>
    <w:p w14:paraId="357D402C" w14:textId="77777777" w:rsidR="00BA45F4" w:rsidRPr="006A1B96" w:rsidRDefault="00BA45F4" w:rsidP="00A618B6">
      <w:pPr>
        <w:pStyle w:val="ListParagraph"/>
        <w:numPr>
          <w:ilvl w:val="0"/>
          <w:numId w:val="18"/>
        </w:numPr>
        <w:rPr>
          <w:sz w:val="22"/>
          <w:szCs w:val="22"/>
        </w:rPr>
      </w:pPr>
      <w:r w:rsidRPr="006A1B96">
        <w:rPr>
          <w:sz w:val="22"/>
          <w:szCs w:val="22"/>
        </w:rPr>
        <w:t xml:space="preserve">Demonstrated competence to develop HLP programme and advocacy strategies through the emergency response and recovery phases. </w:t>
      </w:r>
    </w:p>
    <w:p w14:paraId="211395BA" w14:textId="77777777" w:rsidR="00BA45F4" w:rsidRPr="006A1B96" w:rsidRDefault="00BA45F4" w:rsidP="00A618B6">
      <w:pPr>
        <w:pStyle w:val="ListParagraph"/>
        <w:numPr>
          <w:ilvl w:val="0"/>
          <w:numId w:val="18"/>
        </w:numPr>
        <w:rPr>
          <w:sz w:val="22"/>
          <w:szCs w:val="22"/>
        </w:rPr>
      </w:pPr>
      <w:r w:rsidRPr="006A1B96">
        <w:rPr>
          <w:sz w:val="22"/>
          <w:szCs w:val="22"/>
        </w:rPr>
        <w:t xml:space="preserve">Ability to plan and implement HLP programmes. </w:t>
      </w:r>
    </w:p>
    <w:p w14:paraId="0763CDD3" w14:textId="77777777" w:rsidR="00BA45F4" w:rsidRPr="006A1B96" w:rsidRDefault="00BA45F4" w:rsidP="009B5DAA">
      <w:pPr>
        <w:pStyle w:val="Heading3"/>
        <w:ind w:left="720"/>
        <w:rPr>
          <w:rFonts w:ascii="Arial" w:hAnsi="Arial" w:cs="Arial"/>
          <w:color w:val="auto"/>
          <w:sz w:val="22"/>
          <w:szCs w:val="22"/>
        </w:rPr>
      </w:pPr>
      <w:r w:rsidRPr="006A1B96">
        <w:rPr>
          <w:rFonts w:ascii="Arial" w:hAnsi="Arial" w:cs="Arial"/>
          <w:color w:val="auto"/>
          <w:sz w:val="22"/>
          <w:szCs w:val="22"/>
        </w:rPr>
        <w:t xml:space="preserve">Shelter </w:t>
      </w:r>
      <w:r w:rsidR="00E00231" w:rsidRPr="006A1B96">
        <w:rPr>
          <w:rFonts w:ascii="Arial" w:hAnsi="Arial" w:cs="Arial"/>
          <w:color w:val="auto"/>
          <w:sz w:val="22"/>
          <w:szCs w:val="22"/>
        </w:rPr>
        <w:t>and</w:t>
      </w:r>
      <w:r w:rsidRPr="006A1B96">
        <w:rPr>
          <w:rFonts w:ascii="Arial" w:hAnsi="Arial" w:cs="Arial"/>
          <w:color w:val="auto"/>
          <w:sz w:val="22"/>
          <w:szCs w:val="22"/>
        </w:rPr>
        <w:t xml:space="preserve"> gender specialist:</w:t>
      </w:r>
    </w:p>
    <w:p w14:paraId="1ADBD58C" w14:textId="77777777" w:rsidR="00BA45F4" w:rsidRPr="006A1B96" w:rsidRDefault="00BA45F4" w:rsidP="00A618B6">
      <w:pPr>
        <w:pStyle w:val="ListParagraph"/>
        <w:numPr>
          <w:ilvl w:val="0"/>
          <w:numId w:val="19"/>
        </w:numPr>
        <w:spacing w:line="240" w:lineRule="auto"/>
        <w:rPr>
          <w:sz w:val="22"/>
          <w:szCs w:val="22"/>
        </w:rPr>
      </w:pPr>
      <w:r w:rsidRPr="006A1B96">
        <w:rPr>
          <w:sz w:val="22"/>
          <w:szCs w:val="22"/>
        </w:rPr>
        <w:t>3 – 5 years’ humanitarian aid experience.</w:t>
      </w:r>
    </w:p>
    <w:p w14:paraId="7E9C10AE" w14:textId="77777777" w:rsidR="00BA45F4" w:rsidRPr="006A1B96" w:rsidRDefault="00BA45F4" w:rsidP="00A618B6">
      <w:pPr>
        <w:pStyle w:val="ListParagraph"/>
        <w:numPr>
          <w:ilvl w:val="0"/>
          <w:numId w:val="19"/>
        </w:numPr>
        <w:spacing w:line="240" w:lineRule="auto"/>
        <w:rPr>
          <w:sz w:val="22"/>
          <w:szCs w:val="22"/>
        </w:rPr>
      </w:pPr>
      <w:r w:rsidRPr="006A1B96">
        <w:rPr>
          <w:sz w:val="22"/>
          <w:szCs w:val="22"/>
        </w:rPr>
        <w:t>Demonstrated understanding of the different modalities and types of shelter programmes.</w:t>
      </w:r>
    </w:p>
    <w:p w14:paraId="4438E596" w14:textId="4FECE34E" w:rsidR="00BA45F4" w:rsidRPr="006A1B96" w:rsidRDefault="00BA45F4" w:rsidP="00A618B6">
      <w:pPr>
        <w:pStyle w:val="ListParagraph"/>
        <w:numPr>
          <w:ilvl w:val="0"/>
          <w:numId w:val="19"/>
        </w:numPr>
        <w:spacing w:line="240" w:lineRule="auto"/>
        <w:rPr>
          <w:sz w:val="22"/>
          <w:szCs w:val="22"/>
        </w:rPr>
      </w:pPr>
      <w:r w:rsidRPr="006A1B96">
        <w:rPr>
          <w:sz w:val="22"/>
          <w:szCs w:val="22"/>
        </w:rPr>
        <w:t>Demonstrated competence in gender analysis and producing strategies for gender</w:t>
      </w:r>
      <w:r w:rsidR="00AB02CA" w:rsidRPr="006A1B96">
        <w:rPr>
          <w:sz w:val="22"/>
          <w:szCs w:val="22"/>
        </w:rPr>
        <w:t>-</w:t>
      </w:r>
      <w:r w:rsidRPr="006A1B96">
        <w:rPr>
          <w:sz w:val="22"/>
          <w:szCs w:val="22"/>
        </w:rPr>
        <w:t xml:space="preserve">sensitive programming. A strong understanding of gender and power dynamics within households and of how shelter programmes can address the needs of men, women, boys and girls and how programmes can empower women and girls. </w:t>
      </w:r>
    </w:p>
    <w:p w14:paraId="55CC876E" w14:textId="77777777" w:rsidR="00BA45F4" w:rsidRPr="006A1B96" w:rsidRDefault="00BA45F4" w:rsidP="009B5DAA">
      <w:pPr>
        <w:pStyle w:val="Heading3"/>
        <w:ind w:left="720"/>
        <w:rPr>
          <w:rFonts w:ascii="Arial" w:hAnsi="Arial" w:cs="Arial"/>
          <w:color w:val="auto"/>
          <w:sz w:val="22"/>
          <w:szCs w:val="22"/>
        </w:rPr>
      </w:pPr>
      <w:r w:rsidRPr="006A1B96">
        <w:rPr>
          <w:rFonts w:ascii="Arial" w:hAnsi="Arial" w:cs="Arial"/>
          <w:color w:val="auto"/>
          <w:sz w:val="22"/>
          <w:szCs w:val="22"/>
        </w:rPr>
        <w:t>Technical expert:</w:t>
      </w:r>
    </w:p>
    <w:p w14:paraId="22745BEF" w14:textId="24C14005" w:rsidR="00BA45F4" w:rsidRPr="006A1B96" w:rsidRDefault="00BA45F4" w:rsidP="00A618B6">
      <w:pPr>
        <w:pStyle w:val="ListParagraph"/>
        <w:numPr>
          <w:ilvl w:val="0"/>
          <w:numId w:val="20"/>
        </w:numPr>
        <w:rPr>
          <w:sz w:val="22"/>
          <w:szCs w:val="22"/>
        </w:rPr>
      </w:pPr>
      <w:r w:rsidRPr="006A1B96">
        <w:rPr>
          <w:sz w:val="22"/>
          <w:szCs w:val="22"/>
        </w:rPr>
        <w:t>A thorough and demonstrated understanding of humanitarian contexts (including natural disaster</w:t>
      </w:r>
      <w:r w:rsidR="001E0D4B" w:rsidRPr="006A1B96">
        <w:rPr>
          <w:sz w:val="22"/>
          <w:szCs w:val="22"/>
        </w:rPr>
        <w:t>s</w:t>
      </w:r>
      <w:r w:rsidRPr="006A1B96">
        <w:rPr>
          <w:sz w:val="22"/>
          <w:szCs w:val="22"/>
        </w:rPr>
        <w:t xml:space="preserve">, conflict </w:t>
      </w:r>
      <w:r w:rsidR="00E00231" w:rsidRPr="006A1B96">
        <w:rPr>
          <w:sz w:val="22"/>
          <w:szCs w:val="22"/>
        </w:rPr>
        <w:t>and</w:t>
      </w:r>
      <w:r w:rsidRPr="006A1B96">
        <w:rPr>
          <w:sz w:val="22"/>
          <w:szCs w:val="22"/>
        </w:rPr>
        <w:t xml:space="preserve"> complex emergencies) and humanitarian principles.</w:t>
      </w:r>
    </w:p>
    <w:p w14:paraId="64F7928C" w14:textId="77777777" w:rsidR="00BA45F4" w:rsidRPr="006A1B96" w:rsidRDefault="00BA45F4" w:rsidP="00A618B6">
      <w:pPr>
        <w:pStyle w:val="ListParagraph"/>
        <w:numPr>
          <w:ilvl w:val="0"/>
          <w:numId w:val="20"/>
        </w:numPr>
        <w:rPr>
          <w:sz w:val="22"/>
          <w:szCs w:val="22"/>
        </w:rPr>
      </w:pPr>
      <w:r w:rsidRPr="006A1B96">
        <w:rPr>
          <w:sz w:val="22"/>
          <w:szCs w:val="22"/>
        </w:rPr>
        <w:t xml:space="preserve">Relevant post-graduate or professional qualification in structural engineering, civil engineering, housing, land and property rights, materials science, construction management </w:t>
      </w:r>
      <w:r w:rsidR="00E00231" w:rsidRPr="006A1B96">
        <w:rPr>
          <w:sz w:val="22"/>
          <w:szCs w:val="22"/>
        </w:rPr>
        <w:t>and</w:t>
      </w:r>
      <w:r w:rsidRPr="006A1B96">
        <w:rPr>
          <w:sz w:val="22"/>
          <w:szCs w:val="22"/>
        </w:rPr>
        <w:t xml:space="preserve"> logistics, or:</w:t>
      </w:r>
    </w:p>
    <w:p w14:paraId="7CA9EA6C" w14:textId="13396438" w:rsidR="00BA45F4" w:rsidRPr="006A1B96" w:rsidRDefault="00BA45F4" w:rsidP="001E0D4B">
      <w:pPr>
        <w:pStyle w:val="ListParagraph"/>
        <w:numPr>
          <w:ilvl w:val="0"/>
          <w:numId w:val="20"/>
        </w:numPr>
        <w:rPr>
          <w:sz w:val="22"/>
          <w:szCs w:val="22"/>
        </w:rPr>
      </w:pPr>
      <w:r w:rsidRPr="006A1B96">
        <w:rPr>
          <w:sz w:val="22"/>
          <w:szCs w:val="22"/>
        </w:rPr>
        <w:t>Demonstrated professional expertise in structural engineering, civil engineering, housing, land and property rights, materials selection and procurement, environmental impact assessment in humanitarian contexts, design of sustainable recovery programmes, needs assessment and programme evaluations.</w:t>
      </w:r>
    </w:p>
    <w:sectPr w:rsidR="00BA45F4" w:rsidRPr="006A1B96"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67447" w14:textId="77777777" w:rsidR="00391BA1" w:rsidRDefault="00391BA1" w:rsidP="00106C91">
      <w:pPr>
        <w:spacing w:after="0" w:line="240" w:lineRule="auto"/>
      </w:pPr>
      <w:r>
        <w:separator/>
      </w:r>
    </w:p>
  </w:endnote>
  <w:endnote w:type="continuationSeparator" w:id="0">
    <w:p w14:paraId="2EE62FE8" w14:textId="77777777" w:rsidR="00391BA1" w:rsidRDefault="00391BA1"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1A454" w14:textId="77777777"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14:anchorId="1F7EEC06" wp14:editId="6331652A">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FF679"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14:paraId="62DA2911" w14:textId="77777777" w:rsidR="00386FBC" w:rsidRPr="00386FBC" w:rsidRDefault="00745626"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January 2020</w:t>
    </w:r>
    <w:r w:rsidR="009C2D0B">
      <w:rPr>
        <w:rFonts w:asciiTheme="minorHAnsi" w:hAnsiTheme="minorHAnsi"/>
        <w:b/>
        <w:i/>
        <w:color w:val="C46206"/>
        <w:sz w:val="18"/>
        <w:szCs w:val="18"/>
      </w:rPr>
      <w:t xml:space="preserve"> - </w:t>
    </w:r>
    <w:r w:rsidR="009C2D0B" w:rsidRPr="009C2D0B">
      <w:rPr>
        <w:rFonts w:asciiTheme="minorHAnsi" w:hAnsiTheme="minorHAnsi"/>
        <w:b/>
        <w:i/>
        <w:color w:val="C46206"/>
        <w:sz w:val="18"/>
        <w:szCs w:val="18"/>
      </w:rPr>
      <w:t xml:space="preserve">Page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PAGE  \* Arabic  \* MERGEFORMAT </w:instrText>
    </w:r>
    <w:r w:rsidR="009C2D0B" w:rsidRPr="009C2D0B">
      <w:rPr>
        <w:rFonts w:asciiTheme="minorHAnsi" w:hAnsiTheme="minorHAnsi"/>
        <w:b/>
        <w:bCs/>
        <w:i/>
        <w:color w:val="C46206"/>
        <w:sz w:val="18"/>
        <w:szCs w:val="18"/>
      </w:rPr>
      <w:fldChar w:fldCharType="separate"/>
    </w:r>
    <w:r w:rsidR="00960A80">
      <w:rPr>
        <w:rFonts w:asciiTheme="minorHAnsi" w:hAnsiTheme="minorHAnsi"/>
        <w:b/>
        <w:bCs/>
        <w:i/>
        <w:noProof/>
        <w:color w:val="C46206"/>
        <w:sz w:val="18"/>
        <w:szCs w:val="18"/>
      </w:rPr>
      <w:t>5</w:t>
    </w:r>
    <w:r w:rsidR="009C2D0B" w:rsidRPr="009C2D0B">
      <w:rPr>
        <w:rFonts w:asciiTheme="minorHAnsi" w:hAnsiTheme="minorHAnsi"/>
        <w:b/>
        <w:bCs/>
        <w:i/>
        <w:color w:val="C46206"/>
        <w:sz w:val="18"/>
        <w:szCs w:val="18"/>
      </w:rPr>
      <w:fldChar w:fldCharType="end"/>
    </w:r>
    <w:r w:rsidR="009C2D0B" w:rsidRPr="009C2D0B">
      <w:rPr>
        <w:rFonts w:asciiTheme="minorHAnsi" w:hAnsiTheme="minorHAnsi"/>
        <w:b/>
        <w:i/>
        <w:color w:val="C46206"/>
        <w:sz w:val="18"/>
        <w:szCs w:val="18"/>
      </w:rPr>
      <w:t xml:space="preserve"> of </w:t>
    </w:r>
    <w:r w:rsidR="009C2D0B" w:rsidRPr="009C2D0B">
      <w:rPr>
        <w:rFonts w:asciiTheme="minorHAnsi" w:hAnsiTheme="minorHAnsi"/>
        <w:b/>
        <w:bCs/>
        <w:i/>
        <w:color w:val="C46206"/>
        <w:sz w:val="18"/>
        <w:szCs w:val="18"/>
      </w:rPr>
      <w:fldChar w:fldCharType="begin"/>
    </w:r>
    <w:r w:rsidR="009C2D0B" w:rsidRPr="009C2D0B">
      <w:rPr>
        <w:rFonts w:asciiTheme="minorHAnsi" w:hAnsiTheme="minorHAnsi"/>
        <w:b/>
        <w:bCs/>
        <w:i/>
        <w:color w:val="C46206"/>
        <w:sz w:val="18"/>
        <w:szCs w:val="18"/>
      </w:rPr>
      <w:instrText xml:space="preserve"> NUMPAGES  \* Arabic  \* MERGEFORMAT </w:instrText>
    </w:r>
    <w:r w:rsidR="009C2D0B" w:rsidRPr="009C2D0B">
      <w:rPr>
        <w:rFonts w:asciiTheme="minorHAnsi" w:hAnsiTheme="minorHAnsi"/>
        <w:b/>
        <w:bCs/>
        <w:i/>
        <w:color w:val="C46206"/>
        <w:sz w:val="18"/>
        <w:szCs w:val="18"/>
      </w:rPr>
      <w:fldChar w:fldCharType="separate"/>
    </w:r>
    <w:r w:rsidR="00960A80">
      <w:rPr>
        <w:rFonts w:asciiTheme="minorHAnsi" w:hAnsiTheme="minorHAnsi"/>
        <w:b/>
        <w:bCs/>
        <w:i/>
        <w:noProof/>
        <w:color w:val="C46206"/>
        <w:sz w:val="18"/>
        <w:szCs w:val="18"/>
      </w:rPr>
      <w:t>5</w:t>
    </w:r>
    <w:r w:rsidR="009C2D0B" w:rsidRPr="009C2D0B">
      <w:rPr>
        <w:rFonts w:asciiTheme="minorHAnsi" w:hAnsiTheme="minorHAnsi"/>
        <w:b/>
        <w:bCs/>
        <w:i/>
        <w:color w:val="C46206"/>
        <w:sz w:val="18"/>
        <w:szCs w:val="18"/>
      </w:rPr>
      <w:fldChar w:fldCharType="end"/>
    </w:r>
    <w:r w:rsidR="009C2D0B">
      <w:rPr>
        <w:rFonts w:asciiTheme="minorHAnsi" w:hAnsiTheme="minorHAnsi"/>
        <w:b/>
        <w:i/>
        <w:color w:val="C46206"/>
        <w:sz w:val="18"/>
        <w:szCs w:val="18"/>
      </w:rPr>
      <w:t xml:space="preserve"> </w:t>
    </w:r>
  </w:p>
  <w:p w14:paraId="6666696F" w14:textId="77777777" w:rsidR="0090315A" w:rsidRDefault="00391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EE428" w14:textId="77777777" w:rsidR="00391BA1" w:rsidRDefault="00391BA1" w:rsidP="00106C91">
      <w:pPr>
        <w:spacing w:after="0" w:line="240" w:lineRule="auto"/>
      </w:pPr>
      <w:r>
        <w:separator/>
      </w:r>
    </w:p>
  </w:footnote>
  <w:footnote w:type="continuationSeparator" w:id="0">
    <w:p w14:paraId="6A2DB296" w14:textId="77777777" w:rsidR="00391BA1" w:rsidRDefault="00391BA1"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A70BA" w14:textId="77777777" w:rsidR="00D76DC6" w:rsidRDefault="00F96FB0"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001B0502" wp14:editId="279BCFC8">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6D9"/>
    <w:multiLevelType w:val="hybridMultilevel"/>
    <w:tmpl w:val="0C50AA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12363C"/>
    <w:multiLevelType w:val="hybridMultilevel"/>
    <w:tmpl w:val="3614138E"/>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2" w15:restartNumberingAfterBreak="0">
    <w:nsid w:val="065048A5"/>
    <w:multiLevelType w:val="hybridMultilevel"/>
    <w:tmpl w:val="493290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8D91445"/>
    <w:multiLevelType w:val="hybridMultilevel"/>
    <w:tmpl w:val="8214A8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9AF1E84"/>
    <w:multiLevelType w:val="hybridMultilevel"/>
    <w:tmpl w:val="AF4220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4AC3E95"/>
    <w:multiLevelType w:val="hybridMultilevel"/>
    <w:tmpl w:val="13EEE6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92016DD"/>
    <w:multiLevelType w:val="hybridMultilevel"/>
    <w:tmpl w:val="A1ACAC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93A7242"/>
    <w:multiLevelType w:val="hybridMultilevel"/>
    <w:tmpl w:val="5B88C9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9E467A3"/>
    <w:multiLevelType w:val="hybridMultilevel"/>
    <w:tmpl w:val="41B2DCB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A51832"/>
    <w:multiLevelType w:val="hybridMultilevel"/>
    <w:tmpl w:val="EB048B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8B1644"/>
    <w:multiLevelType w:val="hybridMultilevel"/>
    <w:tmpl w:val="C778BF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08A5ECC"/>
    <w:multiLevelType w:val="hybridMultilevel"/>
    <w:tmpl w:val="FC90D7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3E908AA"/>
    <w:multiLevelType w:val="hybridMultilevel"/>
    <w:tmpl w:val="25907A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F5E1BBE"/>
    <w:multiLevelType w:val="hybridMultilevel"/>
    <w:tmpl w:val="D786EF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0D07DF7"/>
    <w:multiLevelType w:val="hybridMultilevel"/>
    <w:tmpl w:val="6CE286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40E4753"/>
    <w:multiLevelType w:val="hybridMultilevel"/>
    <w:tmpl w:val="223E15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4961F60"/>
    <w:multiLevelType w:val="hybridMultilevel"/>
    <w:tmpl w:val="A3BC05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1EE0B88"/>
    <w:multiLevelType w:val="hybridMultilevel"/>
    <w:tmpl w:val="13701E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22A188F"/>
    <w:multiLevelType w:val="hybridMultilevel"/>
    <w:tmpl w:val="95CA026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num w:numId="1">
    <w:abstractNumId w:val="16"/>
  </w:num>
  <w:num w:numId="2">
    <w:abstractNumId w:val="0"/>
  </w:num>
  <w:num w:numId="3">
    <w:abstractNumId w:val="15"/>
  </w:num>
  <w:num w:numId="4">
    <w:abstractNumId w:val="8"/>
  </w:num>
  <w:num w:numId="5">
    <w:abstractNumId w:val="14"/>
  </w:num>
  <w:num w:numId="6">
    <w:abstractNumId w:val="5"/>
  </w:num>
  <w:num w:numId="7">
    <w:abstractNumId w:val="10"/>
  </w:num>
  <w:num w:numId="8">
    <w:abstractNumId w:val="1"/>
  </w:num>
  <w:num w:numId="9">
    <w:abstractNumId w:val="18"/>
  </w:num>
  <w:num w:numId="10">
    <w:abstractNumId w:val="7"/>
  </w:num>
  <w:num w:numId="11">
    <w:abstractNumId w:val="4"/>
  </w:num>
  <w:num w:numId="12">
    <w:abstractNumId w:val="13"/>
  </w:num>
  <w:num w:numId="13">
    <w:abstractNumId w:val="2"/>
  </w:num>
  <w:num w:numId="14">
    <w:abstractNumId w:val="12"/>
  </w:num>
  <w:num w:numId="15">
    <w:abstractNumId w:val="11"/>
  </w:num>
  <w:num w:numId="16">
    <w:abstractNumId w:val="6"/>
  </w:num>
  <w:num w:numId="17">
    <w:abstractNumId w:val="17"/>
  </w:num>
  <w:num w:numId="18">
    <w:abstractNumId w:val="19"/>
  </w:num>
  <w:num w:numId="19">
    <w:abstractNumId w:val="3"/>
  </w:num>
  <w:num w:numId="20">
    <w:abstractNumId w:val="20"/>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02DDE"/>
    <w:rsid w:val="00065C32"/>
    <w:rsid w:val="00085DD3"/>
    <w:rsid w:val="000F182A"/>
    <w:rsid w:val="00106C91"/>
    <w:rsid w:val="001E0D4B"/>
    <w:rsid w:val="00296A80"/>
    <w:rsid w:val="002E1D55"/>
    <w:rsid w:val="002E7589"/>
    <w:rsid w:val="002F29EE"/>
    <w:rsid w:val="002F5E56"/>
    <w:rsid w:val="00341756"/>
    <w:rsid w:val="0038557A"/>
    <w:rsid w:val="00391BA1"/>
    <w:rsid w:val="003C4102"/>
    <w:rsid w:val="003D5433"/>
    <w:rsid w:val="00403EDE"/>
    <w:rsid w:val="004812BB"/>
    <w:rsid w:val="004E24FF"/>
    <w:rsid w:val="00564AAC"/>
    <w:rsid w:val="0057083B"/>
    <w:rsid w:val="006A1B96"/>
    <w:rsid w:val="00727079"/>
    <w:rsid w:val="007359C7"/>
    <w:rsid w:val="00745626"/>
    <w:rsid w:val="009442B1"/>
    <w:rsid w:val="00960A80"/>
    <w:rsid w:val="009633CB"/>
    <w:rsid w:val="00982DE8"/>
    <w:rsid w:val="009861D1"/>
    <w:rsid w:val="009B0CAD"/>
    <w:rsid w:val="009B5DAA"/>
    <w:rsid w:val="009C2D0B"/>
    <w:rsid w:val="009D422D"/>
    <w:rsid w:val="00A618B6"/>
    <w:rsid w:val="00A85F51"/>
    <w:rsid w:val="00AA3F86"/>
    <w:rsid w:val="00AB02CA"/>
    <w:rsid w:val="00B2485A"/>
    <w:rsid w:val="00BA45F4"/>
    <w:rsid w:val="00C04A73"/>
    <w:rsid w:val="00CD2E75"/>
    <w:rsid w:val="00CE609B"/>
    <w:rsid w:val="00CF4469"/>
    <w:rsid w:val="00D14595"/>
    <w:rsid w:val="00D1666C"/>
    <w:rsid w:val="00D76DC6"/>
    <w:rsid w:val="00DA3BA8"/>
    <w:rsid w:val="00DB0D74"/>
    <w:rsid w:val="00DC731C"/>
    <w:rsid w:val="00DE2759"/>
    <w:rsid w:val="00DF26F7"/>
    <w:rsid w:val="00E00231"/>
    <w:rsid w:val="00EF7ABD"/>
    <w:rsid w:val="00F75FA6"/>
    <w:rsid w:val="00F96FB0"/>
    <w:rsid w:val="00F979B4"/>
    <w:rsid w:val="00FD52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57525"/>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paragraph" w:styleId="Heading2">
    <w:name w:val="heading 2"/>
    <w:basedOn w:val="Normal"/>
    <w:next w:val="Normal"/>
    <w:link w:val="Heading2Char"/>
    <w:uiPriority w:val="9"/>
    <w:semiHidden/>
    <w:unhideWhenUsed/>
    <w:qFormat/>
    <w:rsid w:val="00DB0D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B0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DB0D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character" w:customStyle="1" w:styleId="Heading5Char">
    <w:name w:val="Heading 5 Char"/>
    <w:basedOn w:val="DefaultParagraphFont"/>
    <w:link w:val="Heading5"/>
    <w:uiPriority w:val="9"/>
    <w:semiHidden/>
    <w:rsid w:val="00DB0D74"/>
    <w:rPr>
      <w:rFonts w:asciiTheme="majorHAnsi" w:eastAsiaTheme="majorEastAsia" w:hAnsiTheme="majorHAnsi" w:cstheme="majorBidi"/>
      <w:color w:val="2E74B5" w:themeColor="accent1" w:themeShade="BF"/>
      <w:sz w:val="20"/>
      <w:szCs w:val="20"/>
    </w:rPr>
  </w:style>
  <w:style w:type="character" w:customStyle="1" w:styleId="Heading3Char">
    <w:name w:val="Heading 3 Char"/>
    <w:basedOn w:val="DefaultParagraphFont"/>
    <w:link w:val="Heading3"/>
    <w:rsid w:val="00DB0D74"/>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DB0D74"/>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E00231"/>
    <w:rPr>
      <w:b/>
      <w:bCs/>
    </w:rPr>
  </w:style>
  <w:style w:type="character" w:customStyle="1" w:styleId="CommentSubjectChar">
    <w:name w:val="Comment Subject Char"/>
    <w:basedOn w:val="CommentTextChar"/>
    <w:link w:val="CommentSubject"/>
    <w:uiPriority w:val="99"/>
    <w:semiHidden/>
    <w:rsid w:val="00E0023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8045A-F1C9-4864-9CE5-F005623F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1751</Words>
  <Characters>9982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2020-01-14T19:10:00Z</dcterms:created>
  <dcterms:modified xsi:type="dcterms:W3CDTF">2020-01-14T19:10:00Z</dcterms:modified>
</cp:coreProperties>
</file>